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2E" w:rsidRPr="000074D0" w:rsidRDefault="00601C2E" w:rsidP="007651C3">
      <w:pPr>
        <w:jc w:val="center"/>
        <w:rPr>
          <w:rFonts w:cs="Arial"/>
          <w:b/>
          <w:sz w:val="32"/>
        </w:rPr>
      </w:pPr>
      <w:r w:rsidRPr="000074D0">
        <w:rPr>
          <w:rFonts w:cs="Arial"/>
          <w:b/>
          <w:sz w:val="32"/>
        </w:rPr>
        <w:t>LABORATORIO DE</w:t>
      </w:r>
      <w:r w:rsidR="00DC5AB1" w:rsidRPr="000074D0">
        <w:rPr>
          <w:rFonts w:cs="Arial"/>
          <w:b/>
          <w:sz w:val="32"/>
        </w:rPr>
        <w:t xml:space="preserve"> OCLUSIÓN II</w:t>
      </w:r>
    </w:p>
    <w:p w:rsidR="000074D0" w:rsidRPr="000074D0" w:rsidRDefault="000074D0" w:rsidP="007651C3">
      <w:pPr>
        <w:jc w:val="center"/>
        <w:rPr>
          <w:rFonts w:cs="Arial"/>
          <w:b/>
        </w:rPr>
      </w:pPr>
      <w:r w:rsidRPr="000074D0">
        <w:rPr>
          <w:rFonts w:cs="Arial"/>
          <w:b/>
        </w:rPr>
        <w:t>Semestre octubre 2014 – marzo 2015</w:t>
      </w:r>
    </w:p>
    <w:p w:rsidR="00601C2E" w:rsidRPr="000074D0" w:rsidRDefault="00601C2E" w:rsidP="007651C3">
      <w:pPr>
        <w:rPr>
          <w:rFonts w:cs="Arial"/>
        </w:rPr>
      </w:pPr>
    </w:p>
    <w:p w:rsidR="00EE15BD" w:rsidRPr="000074D0" w:rsidRDefault="00BD3688" w:rsidP="007651C3">
      <w:pPr>
        <w:numPr>
          <w:ilvl w:val="0"/>
          <w:numId w:val="18"/>
        </w:numPr>
        <w:rPr>
          <w:rFonts w:cs="Arial"/>
          <w:b/>
          <w:i/>
        </w:rPr>
      </w:pPr>
      <w:r w:rsidRPr="000074D0">
        <w:rPr>
          <w:rFonts w:cs="Arial"/>
          <w:b/>
          <w:i/>
        </w:rPr>
        <w:t>INTRODUCCIÓN</w:t>
      </w:r>
    </w:p>
    <w:p w:rsidR="00BD3688" w:rsidRPr="000074D0" w:rsidRDefault="00BD3688" w:rsidP="007651C3">
      <w:pPr>
        <w:rPr>
          <w:rFonts w:cs="Arial"/>
        </w:rPr>
      </w:pPr>
    </w:p>
    <w:p w:rsidR="00BD3688" w:rsidRPr="000074D0" w:rsidRDefault="00A630E6" w:rsidP="007651C3">
      <w:pPr>
        <w:rPr>
          <w:rFonts w:cs="Arial"/>
        </w:rPr>
      </w:pPr>
      <w:r w:rsidRPr="000074D0">
        <w:rPr>
          <w:rFonts w:cs="Arial"/>
        </w:rPr>
        <w:t xml:space="preserve">Las </w:t>
      </w:r>
      <w:r w:rsidR="00434C0E" w:rsidRPr="000074D0">
        <w:rPr>
          <w:rFonts w:cs="Arial"/>
        </w:rPr>
        <w:t>prá</w:t>
      </w:r>
      <w:r w:rsidRPr="000074D0">
        <w:rPr>
          <w:rFonts w:cs="Arial"/>
        </w:rPr>
        <w:t>ct</w:t>
      </w:r>
      <w:r w:rsidR="00434C0E" w:rsidRPr="000074D0">
        <w:rPr>
          <w:rFonts w:cs="Arial"/>
        </w:rPr>
        <w:t xml:space="preserve">icas de laboratorio son un elemento fundamental del aprendizaje de las ciencias, considerando la naturaleza teórico – práctica de las mismas. </w:t>
      </w:r>
    </w:p>
    <w:p w:rsidR="00434C0E" w:rsidRPr="000074D0" w:rsidRDefault="00434C0E" w:rsidP="007651C3">
      <w:pPr>
        <w:rPr>
          <w:rFonts w:cs="Arial"/>
        </w:rPr>
      </w:pPr>
      <w:r w:rsidRPr="000074D0">
        <w:rPr>
          <w:rFonts w:cs="Arial"/>
        </w:rPr>
        <w:t xml:space="preserve">El trabajo práctico constituye una experiencia vivencial que interioriza de mejor manera y más perecederamente los conocimientos promoviendo una enseñanza activa, participativa e individualizada </w:t>
      </w:r>
      <w:r w:rsidR="00F617E4" w:rsidRPr="000074D0">
        <w:rPr>
          <w:rFonts w:cs="Arial"/>
        </w:rPr>
        <w:t>y que además favorece que el estudiante desarrolle habilidades y se familiarice con el manejo de técnicas, instrumentos y aparatos</w:t>
      </w:r>
      <w:r w:rsidR="00DC5AB1" w:rsidRPr="000074D0">
        <w:rPr>
          <w:rFonts w:cs="Arial"/>
        </w:rPr>
        <w:t xml:space="preserve">. </w:t>
      </w:r>
    </w:p>
    <w:p w:rsidR="002A2409" w:rsidRPr="000074D0" w:rsidRDefault="002A2409" w:rsidP="007651C3">
      <w:pPr>
        <w:rPr>
          <w:rFonts w:cs="Arial"/>
        </w:rPr>
      </w:pPr>
      <w:r w:rsidRPr="000074D0">
        <w:rPr>
          <w:rFonts w:cs="Arial"/>
        </w:rPr>
        <w:t>Las prácticas de laboratorio de oclusión se realizan en el laboratorio de Pr</w:t>
      </w:r>
      <w:r w:rsidR="00793E00" w:rsidRPr="000074D0">
        <w:rPr>
          <w:rFonts w:cs="Arial"/>
        </w:rPr>
        <w:t>ótesis.</w:t>
      </w:r>
    </w:p>
    <w:p w:rsidR="00793E00" w:rsidRPr="000074D0" w:rsidRDefault="00793E00" w:rsidP="007651C3">
      <w:pPr>
        <w:rPr>
          <w:rFonts w:cs="Arial"/>
        </w:rPr>
      </w:pPr>
      <w:r w:rsidRPr="000074D0">
        <w:rPr>
          <w:rFonts w:cs="Arial"/>
        </w:rPr>
        <w:t>Cada una d</w:t>
      </w:r>
      <w:r w:rsidR="00984FB7" w:rsidRPr="000074D0">
        <w:rPr>
          <w:rFonts w:cs="Arial"/>
        </w:rPr>
        <w:t xml:space="preserve">e ellas relaciona </w:t>
      </w:r>
      <w:r w:rsidRPr="000074D0">
        <w:rPr>
          <w:rFonts w:cs="Arial"/>
        </w:rPr>
        <w:t>el conocimiento científico que ha sido impartido de forma teórica, con la parte práctica, de esta manera  el alumno  afirmará sus conocimientos y los llevarlos a sus futuros pacientes de una manera práctica, fácil y sobre todo cient</w:t>
      </w:r>
      <w:r w:rsidR="00702F15" w:rsidRPr="000074D0">
        <w:rPr>
          <w:rFonts w:cs="Arial"/>
        </w:rPr>
        <w:t>ífica;</w:t>
      </w:r>
      <w:r w:rsidR="00984FB7" w:rsidRPr="000074D0">
        <w:rPr>
          <w:rFonts w:cs="Arial"/>
        </w:rPr>
        <w:t xml:space="preserve"> </w:t>
      </w:r>
      <w:r w:rsidR="00602D70" w:rsidRPr="000074D0">
        <w:rPr>
          <w:rFonts w:cs="Arial"/>
        </w:rPr>
        <w:t>complementando sus conocimientos y tendrá la  capacidad de diagnosticar identificando el problema, y dar alternativas de plan de tratamiento a los diversos problemas del sistema estomatognático y solucionarlos con el tratamiento adecuado.</w:t>
      </w:r>
    </w:p>
    <w:p w:rsidR="00984FB7" w:rsidRPr="000074D0" w:rsidRDefault="00984FB7" w:rsidP="007651C3">
      <w:pPr>
        <w:rPr>
          <w:rFonts w:cs="Arial"/>
        </w:rPr>
      </w:pPr>
      <w:r w:rsidRPr="000074D0">
        <w:rPr>
          <w:rFonts w:cs="Arial"/>
        </w:rPr>
        <w:t>De esta manera cada práctica se relaciona con el currículo, en cada una de ellas se obtiene resultados de aprendizaje relacionados con el sílabos y por tanto se corresponden al perfil de egreso de la Facultad de Odontología.</w:t>
      </w:r>
    </w:p>
    <w:p w:rsidR="00434C0E" w:rsidRPr="000074D0" w:rsidRDefault="00434C0E" w:rsidP="007651C3">
      <w:pPr>
        <w:rPr>
          <w:rFonts w:cs="Arial"/>
        </w:rPr>
      </w:pPr>
    </w:p>
    <w:p w:rsidR="00F617E4" w:rsidRPr="000074D0" w:rsidRDefault="00F617E4" w:rsidP="007651C3">
      <w:pPr>
        <w:rPr>
          <w:rFonts w:cs="Arial"/>
        </w:rPr>
      </w:pPr>
    </w:p>
    <w:p w:rsidR="00BD3688" w:rsidRPr="000074D0" w:rsidRDefault="00BD3688" w:rsidP="007651C3">
      <w:pPr>
        <w:numPr>
          <w:ilvl w:val="0"/>
          <w:numId w:val="18"/>
        </w:numPr>
        <w:rPr>
          <w:rFonts w:cs="Arial"/>
          <w:b/>
        </w:rPr>
      </w:pPr>
      <w:r w:rsidRPr="000074D0">
        <w:rPr>
          <w:rFonts w:cs="Arial"/>
          <w:b/>
        </w:rPr>
        <w:t>INSTRUCCIONES GENERALES</w:t>
      </w:r>
      <w:r w:rsidR="004A5F3B" w:rsidRPr="000074D0">
        <w:rPr>
          <w:rFonts w:cs="Arial"/>
          <w:b/>
        </w:rPr>
        <w:t xml:space="preserve"> </w:t>
      </w:r>
    </w:p>
    <w:p w:rsidR="00BD3688" w:rsidRPr="000074D0" w:rsidRDefault="00CB42FD" w:rsidP="007651C3">
      <w:pPr>
        <w:numPr>
          <w:ilvl w:val="0"/>
          <w:numId w:val="16"/>
        </w:numPr>
        <w:rPr>
          <w:rFonts w:cs="Arial"/>
        </w:rPr>
      </w:pPr>
      <w:r w:rsidRPr="000074D0">
        <w:rPr>
          <w:rFonts w:cs="Arial"/>
        </w:rPr>
        <w:t xml:space="preserve">La presente </w:t>
      </w:r>
      <w:r w:rsidR="00BD3688" w:rsidRPr="000074D0">
        <w:rPr>
          <w:rFonts w:cs="Arial"/>
        </w:rPr>
        <w:t>guía debe llevarse a todas las prácticas de laboratorio</w:t>
      </w:r>
      <w:r w:rsidRPr="000074D0">
        <w:rPr>
          <w:rFonts w:cs="Arial"/>
        </w:rPr>
        <w:t>.</w:t>
      </w:r>
    </w:p>
    <w:p w:rsidR="00BD3688" w:rsidRPr="000074D0" w:rsidRDefault="00BD3688" w:rsidP="007651C3">
      <w:pPr>
        <w:numPr>
          <w:ilvl w:val="0"/>
          <w:numId w:val="16"/>
        </w:numPr>
        <w:rPr>
          <w:rFonts w:cs="Arial"/>
        </w:rPr>
      </w:pPr>
      <w:r w:rsidRPr="000074D0">
        <w:rPr>
          <w:rFonts w:cs="Arial"/>
        </w:rPr>
        <w:t>En cada sesión de lab</w:t>
      </w:r>
      <w:r w:rsidR="00702F15" w:rsidRPr="000074D0">
        <w:rPr>
          <w:rFonts w:cs="Arial"/>
        </w:rPr>
        <w:t>oratorio se explicará detalladamente</w:t>
      </w:r>
      <w:r w:rsidRPr="000074D0">
        <w:rPr>
          <w:rFonts w:cs="Arial"/>
        </w:rPr>
        <w:t xml:space="preserve"> la práctica </w:t>
      </w:r>
      <w:r w:rsidR="00702F15" w:rsidRPr="000074D0">
        <w:rPr>
          <w:rFonts w:cs="Arial"/>
        </w:rPr>
        <w:t>a realizarse.</w:t>
      </w:r>
    </w:p>
    <w:p w:rsidR="00CB42FD" w:rsidRPr="000074D0" w:rsidRDefault="00F46BC9" w:rsidP="007651C3">
      <w:pPr>
        <w:numPr>
          <w:ilvl w:val="0"/>
          <w:numId w:val="16"/>
        </w:numPr>
        <w:rPr>
          <w:rFonts w:cs="Arial"/>
        </w:rPr>
      </w:pPr>
      <w:r w:rsidRPr="000074D0">
        <w:rPr>
          <w:rFonts w:cs="Arial"/>
        </w:rPr>
        <w:t xml:space="preserve">Es obligación </w:t>
      </w:r>
      <w:r w:rsidR="00500EF3" w:rsidRPr="000074D0">
        <w:rPr>
          <w:rFonts w:cs="Arial"/>
        </w:rPr>
        <w:t xml:space="preserve">y responsabilidad </w:t>
      </w:r>
      <w:r w:rsidRPr="000074D0">
        <w:rPr>
          <w:rFonts w:cs="Arial"/>
        </w:rPr>
        <w:t>del estudiante hacer buen uso de los materiales y equipos de la facultad</w:t>
      </w:r>
      <w:r w:rsidR="00CB42FD" w:rsidRPr="000074D0">
        <w:rPr>
          <w:rFonts w:cs="Arial"/>
        </w:rPr>
        <w:t xml:space="preserve"> </w:t>
      </w:r>
      <w:r w:rsidRPr="000074D0">
        <w:rPr>
          <w:rFonts w:cs="Arial"/>
        </w:rPr>
        <w:t>destinados para las prácticas</w:t>
      </w:r>
      <w:r w:rsidR="00BD3688" w:rsidRPr="000074D0">
        <w:rPr>
          <w:rFonts w:cs="Arial"/>
        </w:rPr>
        <w:t>.</w:t>
      </w:r>
      <w:r w:rsidR="00CB42FD" w:rsidRPr="000074D0">
        <w:rPr>
          <w:rFonts w:cs="Arial"/>
        </w:rPr>
        <w:t xml:space="preserve"> </w:t>
      </w:r>
    </w:p>
    <w:p w:rsidR="00F46BC9" w:rsidRPr="000074D0" w:rsidRDefault="00F46BC9" w:rsidP="007651C3">
      <w:pPr>
        <w:numPr>
          <w:ilvl w:val="0"/>
          <w:numId w:val="16"/>
        </w:numPr>
        <w:rPr>
          <w:rFonts w:cs="Arial"/>
        </w:rPr>
      </w:pPr>
      <w:r w:rsidRPr="000074D0">
        <w:rPr>
          <w:rFonts w:cs="Arial"/>
        </w:rPr>
        <w:t>El estudiante deberá traer su material de trabajo según la práctica planific</w:t>
      </w:r>
      <w:r w:rsidR="00500EF3" w:rsidRPr="000074D0">
        <w:rPr>
          <w:rFonts w:cs="Arial"/>
        </w:rPr>
        <w:t>ada, si no los trae no podrá realizar la práctica.</w:t>
      </w:r>
    </w:p>
    <w:p w:rsidR="00BD3688" w:rsidRPr="000074D0" w:rsidRDefault="00CB42FD" w:rsidP="007651C3">
      <w:pPr>
        <w:numPr>
          <w:ilvl w:val="0"/>
          <w:numId w:val="16"/>
        </w:numPr>
        <w:rPr>
          <w:rFonts w:cs="Arial"/>
        </w:rPr>
      </w:pPr>
      <w:r w:rsidRPr="000074D0">
        <w:rPr>
          <w:rFonts w:cs="Arial"/>
        </w:rPr>
        <w:t>Al finalizar la práctica</w:t>
      </w:r>
      <w:r w:rsidR="00F46BC9" w:rsidRPr="000074D0">
        <w:rPr>
          <w:rFonts w:cs="Arial"/>
        </w:rPr>
        <w:t>,</w:t>
      </w:r>
      <w:r w:rsidR="00BA5FE0" w:rsidRPr="000074D0">
        <w:rPr>
          <w:rFonts w:cs="Arial"/>
        </w:rPr>
        <w:t xml:space="preserve"> el material </w:t>
      </w:r>
      <w:r w:rsidR="00F46BC9" w:rsidRPr="000074D0">
        <w:rPr>
          <w:rFonts w:cs="Arial"/>
        </w:rPr>
        <w:t xml:space="preserve">de la facultad </w:t>
      </w:r>
      <w:r w:rsidR="00BA5FE0" w:rsidRPr="000074D0">
        <w:rPr>
          <w:rFonts w:cs="Arial"/>
        </w:rPr>
        <w:t xml:space="preserve">debe </w:t>
      </w:r>
      <w:r w:rsidRPr="000074D0">
        <w:rPr>
          <w:rFonts w:cs="Arial"/>
        </w:rPr>
        <w:t>ser devuelto al docente</w:t>
      </w:r>
      <w:r w:rsidR="00BA5FE0" w:rsidRPr="000074D0">
        <w:rPr>
          <w:rFonts w:cs="Arial"/>
        </w:rPr>
        <w:t xml:space="preserve">, </w:t>
      </w:r>
      <w:r w:rsidRPr="000074D0">
        <w:rPr>
          <w:rFonts w:cs="Arial"/>
        </w:rPr>
        <w:t xml:space="preserve">se verificará que se encuentre </w:t>
      </w:r>
      <w:r w:rsidR="00BA5FE0" w:rsidRPr="000074D0">
        <w:rPr>
          <w:rFonts w:cs="Arial"/>
        </w:rPr>
        <w:t xml:space="preserve">en perfecto estado y limpio. </w:t>
      </w:r>
      <w:r w:rsidRPr="000074D0">
        <w:rPr>
          <w:rFonts w:cs="Arial"/>
        </w:rPr>
        <w:t>E</w:t>
      </w:r>
      <w:r w:rsidR="00BA5FE0" w:rsidRPr="000074D0">
        <w:rPr>
          <w:rFonts w:cs="Arial"/>
        </w:rPr>
        <w:t xml:space="preserve">n </w:t>
      </w:r>
      <w:r w:rsidRPr="000074D0">
        <w:rPr>
          <w:rFonts w:cs="Arial"/>
        </w:rPr>
        <w:t xml:space="preserve">el </w:t>
      </w:r>
      <w:r w:rsidR="00BA5FE0" w:rsidRPr="000074D0">
        <w:rPr>
          <w:rFonts w:cs="Arial"/>
        </w:rPr>
        <w:t xml:space="preserve">caso de daño </w:t>
      </w:r>
      <w:r w:rsidRPr="000074D0">
        <w:rPr>
          <w:rFonts w:cs="Arial"/>
        </w:rPr>
        <w:t>de materiales o equipos por parte de un estudiante o todo el grupo de trabajo</w:t>
      </w:r>
      <w:r w:rsidR="00BA5FE0" w:rsidRPr="000074D0">
        <w:rPr>
          <w:rFonts w:cs="Arial"/>
        </w:rPr>
        <w:t xml:space="preserve">, </w:t>
      </w:r>
      <w:r w:rsidRPr="000074D0">
        <w:rPr>
          <w:rFonts w:cs="Arial"/>
        </w:rPr>
        <w:t>el docente responsable de la dependencia notificará a el/la decana/o</w:t>
      </w:r>
      <w:r w:rsidR="004A5F3B" w:rsidRPr="000074D0">
        <w:rPr>
          <w:rFonts w:cs="Arial"/>
        </w:rPr>
        <w:t xml:space="preserve"> para evaluar </w:t>
      </w:r>
      <w:r w:rsidRPr="000074D0">
        <w:rPr>
          <w:rFonts w:cs="Arial"/>
        </w:rPr>
        <w:t>la situación</w:t>
      </w:r>
      <w:r w:rsidR="004A5F3B" w:rsidRPr="000074D0">
        <w:rPr>
          <w:rFonts w:cs="Arial"/>
        </w:rPr>
        <w:t xml:space="preserve"> </w:t>
      </w:r>
      <w:r w:rsidRPr="000074D0">
        <w:rPr>
          <w:rFonts w:cs="Arial"/>
        </w:rPr>
        <w:t xml:space="preserve">y determinar </w:t>
      </w:r>
      <w:r w:rsidR="004A5F3B" w:rsidRPr="000074D0">
        <w:rPr>
          <w:rFonts w:cs="Arial"/>
        </w:rPr>
        <w:t>las acciones</w:t>
      </w:r>
      <w:r w:rsidRPr="000074D0">
        <w:rPr>
          <w:rFonts w:cs="Arial"/>
        </w:rPr>
        <w:t xml:space="preserve"> a seguir</w:t>
      </w:r>
      <w:r w:rsidR="008C7E9F" w:rsidRPr="000074D0">
        <w:rPr>
          <w:rFonts w:cs="Arial"/>
        </w:rPr>
        <w:t>.</w:t>
      </w:r>
    </w:p>
    <w:p w:rsidR="00BA5FE0" w:rsidRPr="000074D0" w:rsidRDefault="00500EF3" w:rsidP="007651C3">
      <w:pPr>
        <w:numPr>
          <w:ilvl w:val="0"/>
          <w:numId w:val="16"/>
        </w:numPr>
        <w:rPr>
          <w:rFonts w:cs="Arial"/>
        </w:rPr>
      </w:pPr>
      <w:r w:rsidRPr="000074D0">
        <w:rPr>
          <w:rFonts w:cs="Arial"/>
        </w:rPr>
        <w:t>Tanto al iniciar como al terminar</w:t>
      </w:r>
      <w:r w:rsidR="009D75DA" w:rsidRPr="000074D0">
        <w:rPr>
          <w:rFonts w:cs="Arial"/>
        </w:rPr>
        <w:t xml:space="preserve"> las actividades se verificará </w:t>
      </w:r>
      <w:r w:rsidR="00BA5FE0" w:rsidRPr="000074D0">
        <w:rPr>
          <w:rFonts w:cs="Arial"/>
        </w:rPr>
        <w:t xml:space="preserve">la limpieza de los mesones o espacios designados para </w:t>
      </w:r>
      <w:r w:rsidR="009D75DA" w:rsidRPr="000074D0">
        <w:rPr>
          <w:rFonts w:cs="Arial"/>
        </w:rPr>
        <w:t xml:space="preserve">la </w:t>
      </w:r>
      <w:r w:rsidR="00BA5FE0" w:rsidRPr="000074D0">
        <w:rPr>
          <w:rFonts w:cs="Arial"/>
        </w:rPr>
        <w:t>práctic</w:t>
      </w:r>
      <w:r w:rsidR="009D75DA" w:rsidRPr="000074D0">
        <w:rPr>
          <w:rFonts w:cs="Arial"/>
        </w:rPr>
        <w:t>a.</w:t>
      </w:r>
      <w:r w:rsidRPr="000074D0">
        <w:rPr>
          <w:rFonts w:cs="Arial"/>
        </w:rPr>
        <w:t xml:space="preserve"> Ya que se debe cumplir con la responsabilidad de entregar bien el laboratorio para que el siguiente grupo de estudiantes lo reciba de la misma manera.</w:t>
      </w:r>
    </w:p>
    <w:p w:rsidR="00BA5FE0" w:rsidRPr="000074D0" w:rsidRDefault="009D75DA" w:rsidP="007651C3">
      <w:pPr>
        <w:numPr>
          <w:ilvl w:val="0"/>
          <w:numId w:val="16"/>
        </w:numPr>
        <w:rPr>
          <w:rFonts w:cs="Arial"/>
        </w:rPr>
      </w:pPr>
      <w:r w:rsidRPr="000074D0">
        <w:rPr>
          <w:rFonts w:cs="Arial"/>
        </w:rPr>
        <w:t>El estudiante que no porte el</w:t>
      </w:r>
      <w:r w:rsidR="00BA5FE0" w:rsidRPr="000074D0">
        <w:rPr>
          <w:rFonts w:cs="Arial"/>
        </w:rPr>
        <w:t xml:space="preserve"> equipo de protección especificado </w:t>
      </w:r>
      <w:r w:rsidRPr="000074D0">
        <w:rPr>
          <w:rFonts w:cs="Arial"/>
        </w:rPr>
        <w:t xml:space="preserve">por el docente (mandil, </w:t>
      </w:r>
      <w:proofErr w:type="spellStart"/>
      <w:r w:rsidR="00702F15" w:rsidRPr="000074D0">
        <w:rPr>
          <w:rFonts w:cs="Arial"/>
        </w:rPr>
        <w:t>gorro</w:t>
      </w:r>
      <w:proofErr w:type="gramStart"/>
      <w:r w:rsidR="00702F15" w:rsidRPr="000074D0">
        <w:rPr>
          <w:rFonts w:cs="Arial"/>
        </w:rPr>
        <w:t>,</w:t>
      </w:r>
      <w:r w:rsidRPr="000074D0">
        <w:rPr>
          <w:rFonts w:cs="Arial"/>
        </w:rPr>
        <w:t>gafas</w:t>
      </w:r>
      <w:proofErr w:type="spellEnd"/>
      <w:proofErr w:type="gramEnd"/>
      <w:r w:rsidRPr="000074D0">
        <w:rPr>
          <w:rFonts w:cs="Arial"/>
        </w:rPr>
        <w:t xml:space="preserve">, </w:t>
      </w:r>
      <w:proofErr w:type="spellStart"/>
      <w:r w:rsidRPr="000074D0">
        <w:rPr>
          <w:rFonts w:cs="Arial"/>
        </w:rPr>
        <w:t>etc</w:t>
      </w:r>
      <w:proofErr w:type="spellEnd"/>
      <w:r w:rsidRPr="000074D0">
        <w:rPr>
          <w:rFonts w:cs="Arial"/>
        </w:rPr>
        <w:t>), no podrá acceder a la práctica.</w:t>
      </w:r>
    </w:p>
    <w:p w:rsidR="00BA5FE0" w:rsidRPr="000074D0" w:rsidRDefault="009D75DA" w:rsidP="007651C3">
      <w:pPr>
        <w:numPr>
          <w:ilvl w:val="0"/>
          <w:numId w:val="16"/>
        </w:numPr>
        <w:rPr>
          <w:rFonts w:cs="Arial"/>
        </w:rPr>
      </w:pPr>
      <w:r w:rsidRPr="000074D0">
        <w:rPr>
          <w:rFonts w:cs="Arial"/>
        </w:rPr>
        <w:t>A</w:t>
      </w:r>
      <w:r w:rsidR="00BA5FE0" w:rsidRPr="000074D0">
        <w:rPr>
          <w:rFonts w:cs="Arial"/>
        </w:rPr>
        <w:t xml:space="preserve">ntes de usar </w:t>
      </w:r>
      <w:r w:rsidRPr="000074D0">
        <w:rPr>
          <w:rFonts w:cs="Arial"/>
        </w:rPr>
        <w:t xml:space="preserve">los </w:t>
      </w:r>
      <w:r w:rsidR="00BA5FE0" w:rsidRPr="000074D0">
        <w:rPr>
          <w:rFonts w:cs="Arial"/>
        </w:rPr>
        <w:t xml:space="preserve">equipos, deberá revisar el procedimiento de uso y </w:t>
      </w:r>
      <w:r w:rsidRPr="000074D0">
        <w:rPr>
          <w:rFonts w:cs="Arial"/>
        </w:rPr>
        <w:t xml:space="preserve">al final </w:t>
      </w:r>
      <w:r w:rsidR="00BA5FE0" w:rsidRPr="000074D0">
        <w:rPr>
          <w:rFonts w:cs="Arial"/>
        </w:rPr>
        <w:t>llenar el registro de constancia de uso (bitácora)</w:t>
      </w:r>
      <w:r w:rsidR="00500EF3" w:rsidRPr="000074D0">
        <w:rPr>
          <w:rFonts w:cs="Arial"/>
        </w:rPr>
        <w:t xml:space="preserve"> Si presenta novedades informarlas de inmediato al tutor y al encargado de laboratorio.</w:t>
      </w:r>
    </w:p>
    <w:p w:rsidR="00BA5FE0" w:rsidRPr="000074D0" w:rsidRDefault="008C7E9F" w:rsidP="007651C3">
      <w:pPr>
        <w:numPr>
          <w:ilvl w:val="0"/>
          <w:numId w:val="16"/>
        </w:numPr>
        <w:rPr>
          <w:rFonts w:cs="Arial"/>
        </w:rPr>
      </w:pPr>
      <w:r w:rsidRPr="000074D0">
        <w:rPr>
          <w:rFonts w:cs="Arial"/>
        </w:rPr>
        <w:t>Ante cualquier accidente o eventualidad con equipos o insumos deberá a</w:t>
      </w:r>
      <w:r w:rsidR="00BA5FE0" w:rsidRPr="000074D0">
        <w:rPr>
          <w:rFonts w:cs="Arial"/>
        </w:rPr>
        <w:t xml:space="preserve">cudir </w:t>
      </w:r>
      <w:r w:rsidR="009D75DA" w:rsidRPr="000074D0">
        <w:rPr>
          <w:rFonts w:cs="Arial"/>
        </w:rPr>
        <w:t xml:space="preserve">inmediatamente </w:t>
      </w:r>
      <w:r w:rsidR="00BA5FE0" w:rsidRPr="000074D0">
        <w:rPr>
          <w:rFonts w:cs="Arial"/>
        </w:rPr>
        <w:t>al docente</w:t>
      </w:r>
      <w:r w:rsidRPr="000074D0">
        <w:rPr>
          <w:rFonts w:cs="Arial"/>
        </w:rPr>
        <w:t xml:space="preserve"> para tomar las medidas de contingencia.</w:t>
      </w:r>
    </w:p>
    <w:p w:rsidR="00BA5FE0" w:rsidRPr="000074D0" w:rsidRDefault="00BA5FE0" w:rsidP="007651C3">
      <w:pPr>
        <w:rPr>
          <w:rFonts w:cs="Arial"/>
        </w:rPr>
      </w:pPr>
    </w:p>
    <w:p w:rsidR="00BD097C" w:rsidRPr="000074D0" w:rsidRDefault="00BD097C" w:rsidP="007651C3">
      <w:pPr>
        <w:numPr>
          <w:ilvl w:val="0"/>
          <w:numId w:val="18"/>
        </w:numPr>
        <w:rPr>
          <w:rFonts w:cs="Arial"/>
          <w:b/>
          <w:i/>
        </w:rPr>
      </w:pPr>
      <w:r w:rsidRPr="000074D0">
        <w:rPr>
          <w:rFonts w:cs="Arial"/>
          <w:b/>
          <w:i/>
        </w:rPr>
        <w:t>DESARROLLO DE LAS PRÁCTICAS</w:t>
      </w:r>
    </w:p>
    <w:p w:rsidR="00BD097C" w:rsidRPr="000074D0" w:rsidRDefault="00BD097C" w:rsidP="007651C3">
      <w:pPr>
        <w:rPr>
          <w:rFonts w:cs="Arial"/>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BD097C" w:rsidRPr="007651C3" w:rsidRDefault="00BD097C" w:rsidP="007651C3">
      <w:pPr>
        <w:jc w:val="center"/>
        <w:rPr>
          <w:rFonts w:cs="Arial"/>
          <w:b/>
          <w:sz w:val="28"/>
        </w:rPr>
      </w:pPr>
      <w:r w:rsidRPr="007651C3">
        <w:rPr>
          <w:rFonts w:cs="Arial"/>
          <w:b/>
          <w:sz w:val="28"/>
        </w:rPr>
        <w:lastRenderedPageBreak/>
        <w:t>PRÁCTICA No. 1</w:t>
      </w:r>
    </w:p>
    <w:p w:rsidR="00BD097C" w:rsidRPr="000074D0" w:rsidRDefault="00BD097C" w:rsidP="007651C3">
      <w:pPr>
        <w:rPr>
          <w:rFonts w:cs="Arial"/>
          <w:b/>
        </w:rPr>
      </w:pPr>
    </w:p>
    <w:p w:rsidR="00BD097C" w:rsidRPr="000074D0" w:rsidRDefault="00BD097C" w:rsidP="007651C3">
      <w:pPr>
        <w:rPr>
          <w:rFonts w:cs="Arial"/>
        </w:rPr>
      </w:pPr>
      <w:r w:rsidRPr="000074D0">
        <w:rPr>
          <w:rFonts w:cs="Arial"/>
          <w:b/>
        </w:rPr>
        <w:t xml:space="preserve">TEMA: </w:t>
      </w:r>
      <w:r w:rsidRPr="000074D0">
        <w:rPr>
          <w:rFonts w:cs="Arial"/>
          <w:i/>
        </w:rPr>
        <w:t>NORMAS DE SEGURIDAD – BIOSEGURIDAD</w:t>
      </w:r>
    </w:p>
    <w:p w:rsidR="00BD097C" w:rsidRPr="000074D0" w:rsidRDefault="00BD097C" w:rsidP="007651C3">
      <w:pPr>
        <w:rPr>
          <w:rFonts w:cs="Arial"/>
          <w:b/>
        </w:rPr>
      </w:pPr>
    </w:p>
    <w:p w:rsidR="00BD097C" w:rsidRPr="000074D0" w:rsidRDefault="00BD097C" w:rsidP="007651C3">
      <w:pPr>
        <w:rPr>
          <w:rFonts w:cs="Arial"/>
        </w:rPr>
      </w:pPr>
      <w:r w:rsidRPr="000074D0">
        <w:rPr>
          <w:rFonts w:cs="Arial"/>
          <w:b/>
        </w:rPr>
        <w:t xml:space="preserve">OBJETIVO: </w:t>
      </w:r>
      <w:r w:rsidRPr="000074D0">
        <w:rPr>
          <w:rFonts w:cs="Arial"/>
        </w:rPr>
        <w:t xml:space="preserve">Socializar las normas de seguridad y bioseguridad del laboratorio en base al Manual de Seguridad – Bioseguridad de la Facultad de Odontología orientado a minimizar los riesgos de accidentes durante las </w:t>
      </w:r>
      <w:r w:rsidR="00500EF3" w:rsidRPr="000074D0">
        <w:rPr>
          <w:rFonts w:cs="Arial"/>
        </w:rPr>
        <w:t>prácticas.</w:t>
      </w:r>
    </w:p>
    <w:p w:rsidR="00500EF3" w:rsidRPr="000074D0" w:rsidRDefault="00500EF3" w:rsidP="007651C3">
      <w:pPr>
        <w:rPr>
          <w:rFonts w:cs="Arial"/>
        </w:rPr>
      </w:pPr>
      <w:r w:rsidRPr="000074D0">
        <w:rPr>
          <w:rFonts w:cs="Arial"/>
        </w:rPr>
        <w:t>En el laboratorio de oclusión los alumnos deben ingresar correctamente uniformados: mandil de manga larga para laboratorio, lentes de protección tanto blancos como para lámparas de foto</w:t>
      </w:r>
      <w:r w:rsidR="00884BFF" w:rsidRPr="000074D0">
        <w:rPr>
          <w:rFonts w:cs="Arial"/>
        </w:rPr>
        <w:t xml:space="preserve"> </w:t>
      </w:r>
      <w:r w:rsidRPr="000074D0">
        <w:rPr>
          <w:rFonts w:cs="Arial"/>
        </w:rPr>
        <w:t xml:space="preserve">curado, guantes de manejo, zapatos blancos de cuero con medias blancas, gorro que cubra su cabello completamente, se recomienda también tener unos cuantos </w:t>
      </w:r>
      <w:r w:rsidR="00884BFF" w:rsidRPr="000074D0">
        <w:rPr>
          <w:rFonts w:cs="Arial"/>
        </w:rPr>
        <w:t>mandiles</w:t>
      </w:r>
      <w:r w:rsidRPr="000074D0">
        <w:rPr>
          <w:rFonts w:cs="Arial"/>
        </w:rPr>
        <w:t xml:space="preserve"> plásticos para protección en el caso de </w:t>
      </w:r>
      <w:proofErr w:type="spellStart"/>
      <w:r w:rsidRPr="000074D0">
        <w:rPr>
          <w:rFonts w:cs="Arial"/>
        </w:rPr>
        <w:t>trimado</w:t>
      </w:r>
      <w:proofErr w:type="spellEnd"/>
      <w:r w:rsidRPr="000074D0">
        <w:rPr>
          <w:rFonts w:cs="Arial"/>
        </w:rPr>
        <w:t xml:space="preserve"> de modelos, pulido de acrílicos, metales, etc. </w:t>
      </w:r>
    </w:p>
    <w:p w:rsidR="00500EF3" w:rsidRPr="000074D0" w:rsidRDefault="00500EF3" w:rsidP="007651C3">
      <w:pPr>
        <w:rPr>
          <w:rFonts w:cs="Arial"/>
          <w:b/>
        </w:rPr>
      </w:pPr>
      <w:r w:rsidRPr="000074D0">
        <w:rPr>
          <w:rFonts w:cs="Arial"/>
        </w:rPr>
        <w:t>El estudiante deberá llevar solamente con los materiales para la práctica, evitando exceso de elementos en las mesas de trabajo.</w:t>
      </w:r>
      <w:r w:rsidR="00DC1F4E" w:rsidRPr="000074D0">
        <w:rPr>
          <w:rFonts w:cs="Arial"/>
        </w:rPr>
        <w:t xml:space="preserve"> (Mochilas, computadoras, botellas de agua, </w:t>
      </w:r>
      <w:r w:rsidR="00F900DD" w:rsidRPr="000074D0">
        <w:rPr>
          <w:rFonts w:cs="Arial"/>
        </w:rPr>
        <w:t>etc.</w:t>
      </w:r>
      <w:r w:rsidR="00DC1F4E" w:rsidRPr="000074D0">
        <w:rPr>
          <w:rFonts w:cs="Arial"/>
        </w:rPr>
        <w:t>)</w:t>
      </w:r>
    </w:p>
    <w:p w:rsidR="007651C3" w:rsidRDefault="007651C3" w:rsidP="007651C3">
      <w:pPr>
        <w:rPr>
          <w:rFonts w:cs="Arial"/>
          <w:b/>
        </w:rPr>
      </w:pPr>
    </w:p>
    <w:p w:rsidR="007651C3" w:rsidRPr="007651C3" w:rsidRDefault="007651C3" w:rsidP="007651C3">
      <w:pPr>
        <w:rPr>
          <w:rFonts w:cs="Arial"/>
        </w:rPr>
      </w:pPr>
      <w:r w:rsidRPr="007651C3">
        <w:rPr>
          <w:rFonts w:cs="Arial"/>
          <w:b/>
        </w:rPr>
        <w:t xml:space="preserve">RESULTADO DE APRENDIZAJE: </w:t>
      </w:r>
      <w:r w:rsidRPr="007651C3">
        <w:rPr>
          <w:rFonts w:cs="Arial"/>
        </w:rPr>
        <w:t>Aplica las normas de seguridad y bioseguridad en su práctica de laboratorio</w:t>
      </w:r>
    </w:p>
    <w:p w:rsidR="007651C3" w:rsidRDefault="007651C3" w:rsidP="007651C3">
      <w:pPr>
        <w:rPr>
          <w:rFonts w:cs="Arial"/>
          <w:b/>
        </w:rPr>
      </w:pPr>
    </w:p>
    <w:p w:rsidR="00DC1F4E" w:rsidRPr="000074D0" w:rsidRDefault="00BD097C" w:rsidP="007651C3">
      <w:pPr>
        <w:rPr>
          <w:rFonts w:cs="Arial"/>
        </w:rPr>
      </w:pPr>
      <w:r w:rsidRPr="000074D0">
        <w:rPr>
          <w:rFonts w:cs="Arial"/>
          <w:b/>
        </w:rPr>
        <w:t>CONTENIDO</w:t>
      </w:r>
      <w:r w:rsidR="00DC1F4E" w:rsidRPr="000074D0">
        <w:rPr>
          <w:rFonts w:cs="Arial"/>
          <w:b/>
        </w:rPr>
        <w:t>:</w:t>
      </w:r>
      <w:r w:rsidR="00DC1F4E" w:rsidRPr="000074D0">
        <w:rPr>
          <w:rFonts w:cs="Arial"/>
        </w:rPr>
        <w:t xml:space="preserve"> En la primera práctica se informa como entrar al laboratorio, que uniforme usar, se organiza de ser necesario de acuerdo al número en grupos. Como presentar los informes</w:t>
      </w:r>
    </w:p>
    <w:p w:rsidR="007651C3" w:rsidRDefault="007651C3" w:rsidP="007651C3">
      <w:pPr>
        <w:rPr>
          <w:rFonts w:cs="Arial"/>
          <w:b/>
        </w:rPr>
      </w:pPr>
    </w:p>
    <w:p w:rsidR="00BD097C" w:rsidRPr="000074D0" w:rsidRDefault="00BD097C" w:rsidP="007651C3">
      <w:pPr>
        <w:rPr>
          <w:rFonts w:cs="Arial"/>
        </w:rPr>
      </w:pPr>
      <w:r w:rsidRPr="000074D0">
        <w:rPr>
          <w:rFonts w:cs="Arial"/>
          <w:b/>
        </w:rPr>
        <w:t xml:space="preserve">EVALUACIÓN: </w:t>
      </w:r>
      <w:r w:rsidR="00DC1F4E" w:rsidRPr="000074D0">
        <w:rPr>
          <w:rFonts w:cs="Arial"/>
        </w:rPr>
        <w:t xml:space="preserve">se informa también de acuerdo al número de prácticas, informes y trabajos que realicen como será </w:t>
      </w:r>
      <w:r w:rsidR="00794D8F" w:rsidRPr="000074D0">
        <w:rPr>
          <w:rFonts w:cs="Arial"/>
        </w:rPr>
        <w:t>evaluado. En este caso cada práctica es sobre 10 y promediado equivale al 50% total de la nota del semestre</w:t>
      </w:r>
    </w:p>
    <w:p w:rsidR="000D3B1D" w:rsidRPr="000074D0" w:rsidRDefault="000D3B1D" w:rsidP="007651C3">
      <w:pPr>
        <w:rPr>
          <w:rFonts w:cs="Arial"/>
        </w:rPr>
      </w:pPr>
      <w:r w:rsidRPr="000074D0">
        <w:rPr>
          <w:rFonts w:cs="Arial"/>
        </w:rPr>
        <w:t>Esta práctica se relaciona con prevención, en este caso de los estudiantes y también de los pacientes.</w:t>
      </w:r>
    </w:p>
    <w:p w:rsidR="000D3B1D" w:rsidRPr="000074D0" w:rsidRDefault="000D3B1D" w:rsidP="007651C3">
      <w:pPr>
        <w:rPr>
          <w:rFonts w:cs="Arial"/>
        </w:rPr>
      </w:pPr>
      <w:r w:rsidRPr="000074D0">
        <w:rPr>
          <w:rFonts w:cs="Arial"/>
        </w:rPr>
        <w:t>Se dicta indicaciones de la normativa legal y ambiental aplicada al diagnóstico, prevención y tratamiento de patologías bucales.</w:t>
      </w: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7651C3" w:rsidRDefault="007651C3" w:rsidP="007651C3">
      <w:pPr>
        <w:rPr>
          <w:rFonts w:cs="Arial"/>
          <w:b/>
        </w:rPr>
      </w:pPr>
    </w:p>
    <w:p w:rsidR="00BA5FE0" w:rsidRPr="007651C3" w:rsidRDefault="00BD097C" w:rsidP="007651C3">
      <w:pPr>
        <w:jc w:val="center"/>
        <w:rPr>
          <w:rFonts w:cs="Arial"/>
          <w:b/>
          <w:sz w:val="28"/>
        </w:rPr>
      </w:pPr>
      <w:r w:rsidRPr="007651C3">
        <w:rPr>
          <w:rFonts w:cs="Arial"/>
          <w:b/>
          <w:sz w:val="28"/>
        </w:rPr>
        <w:lastRenderedPageBreak/>
        <w:t>PRÁCTICA No. 2</w:t>
      </w:r>
    </w:p>
    <w:p w:rsidR="00BA5FE0" w:rsidRPr="000074D0" w:rsidRDefault="00BA5FE0" w:rsidP="007651C3">
      <w:pPr>
        <w:rPr>
          <w:rFonts w:cs="Arial"/>
        </w:rPr>
      </w:pPr>
    </w:p>
    <w:p w:rsidR="00A27B8E" w:rsidRPr="000074D0" w:rsidRDefault="00BA5FE0" w:rsidP="007651C3">
      <w:pPr>
        <w:rPr>
          <w:rFonts w:cs="Arial"/>
          <w:b/>
        </w:rPr>
      </w:pPr>
      <w:r w:rsidRPr="000074D0">
        <w:rPr>
          <w:rFonts w:cs="Arial"/>
          <w:b/>
        </w:rPr>
        <w:t>TEMA:</w:t>
      </w:r>
      <w:r w:rsidR="00BD097C" w:rsidRPr="000074D0">
        <w:rPr>
          <w:rFonts w:cs="Arial"/>
          <w:b/>
        </w:rPr>
        <w:t xml:space="preserve"> </w:t>
      </w:r>
      <w:r w:rsidR="00C30BD7" w:rsidRPr="00F44000">
        <w:rPr>
          <w:rFonts w:cs="Arial"/>
        </w:rPr>
        <w:t>PRÁCTICA DE IMPRESIONES</w:t>
      </w:r>
    </w:p>
    <w:p w:rsidR="00457777" w:rsidRPr="000074D0" w:rsidRDefault="00457777" w:rsidP="007651C3">
      <w:pPr>
        <w:rPr>
          <w:rFonts w:cs="Arial"/>
          <w:b/>
        </w:rPr>
      </w:pPr>
    </w:p>
    <w:p w:rsidR="00C30BD7" w:rsidRPr="000074D0" w:rsidRDefault="00BE3FA8" w:rsidP="007651C3">
      <w:pPr>
        <w:rPr>
          <w:rFonts w:cs="Arial"/>
        </w:rPr>
      </w:pPr>
      <w:r w:rsidRPr="000074D0">
        <w:rPr>
          <w:rFonts w:cs="Arial"/>
          <w:b/>
        </w:rPr>
        <w:t>OBJETIVO</w:t>
      </w:r>
      <w:r w:rsidR="00457777" w:rsidRPr="000074D0">
        <w:rPr>
          <w:rFonts w:cs="Arial"/>
          <w:b/>
        </w:rPr>
        <w:t xml:space="preserve"> DE LA PRÁCTICA</w:t>
      </w:r>
      <w:r w:rsidRPr="000074D0">
        <w:rPr>
          <w:rFonts w:cs="Arial"/>
          <w:b/>
        </w:rPr>
        <w:t>:</w:t>
      </w:r>
      <w:r w:rsidR="00BD097C" w:rsidRPr="000074D0">
        <w:rPr>
          <w:rFonts w:cs="Arial"/>
          <w:b/>
        </w:rPr>
        <w:t xml:space="preserve"> </w:t>
      </w:r>
      <w:r w:rsidR="007651C3">
        <w:rPr>
          <w:rFonts w:cs="Arial"/>
        </w:rPr>
        <w:t>Capacitar</w:t>
      </w:r>
      <w:r w:rsidR="00C30BD7" w:rsidRPr="000074D0">
        <w:rPr>
          <w:rFonts w:cs="Arial"/>
        </w:rPr>
        <w:t xml:space="preserve"> al alumno en el manejo de materiales de impresión, así como </w:t>
      </w:r>
      <w:r w:rsidR="007651C3" w:rsidRPr="000074D0">
        <w:rPr>
          <w:rFonts w:cs="Arial"/>
        </w:rPr>
        <w:t>técnicas para</w:t>
      </w:r>
      <w:r w:rsidR="00C30BD7" w:rsidRPr="000074D0">
        <w:rPr>
          <w:rFonts w:cs="Arial"/>
        </w:rPr>
        <w:t xml:space="preserve"> facilitar el trabajo, obtener impresiones para vaciar en modelos necesarios para el análisis </w:t>
      </w:r>
      <w:proofErr w:type="spellStart"/>
      <w:r w:rsidR="00C30BD7" w:rsidRPr="000074D0">
        <w:rPr>
          <w:rFonts w:cs="Arial"/>
        </w:rPr>
        <w:t>oclusal</w:t>
      </w:r>
      <w:proofErr w:type="spellEnd"/>
      <w:r w:rsidR="00C30BD7" w:rsidRPr="000074D0">
        <w:rPr>
          <w:rFonts w:cs="Arial"/>
        </w:rPr>
        <w:t xml:space="preserve"> que es fundamental para el diagnóstico de alteraciones </w:t>
      </w:r>
      <w:proofErr w:type="spellStart"/>
      <w:r w:rsidR="00C30BD7" w:rsidRPr="000074D0">
        <w:rPr>
          <w:rFonts w:cs="Arial"/>
        </w:rPr>
        <w:t>oclusales</w:t>
      </w:r>
      <w:proofErr w:type="spellEnd"/>
      <w:r w:rsidR="00C30BD7" w:rsidRPr="000074D0">
        <w:rPr>
          <w:rFonts w:cs="Arial"/>
        </w:rPr>
        <w:t>, dentro del sistema estomatognático.</w:t>
      </w:r>
    </w:p>
    <w:p w:rsidR="00C30BD7" w:rsidRPr="000074D0" w:rsidRDefault="00C30BD7" w:rsidP="007651C3">
      <w:pPr>
        <w:rPr>
          <w:rFonts w:cs="Arial"/>
        </w:rPr>
      </w:pPr>
    </w:p>
    <w:p w:rsidR="00D0361E" w:rsidRPr="000074D0" w:rsidRDefault="00BA5FE0" w:rsidP="007651C3">
      <w:pPr>
        <w:rPr>
          <w:rFonts w:cs="Arial"/>
        </w:rPr>
      </w:pPr>
      <w:r w:rsidRPr="000074D0">
        <w:rPr>
          <w:rFonts w:cs="Arial"/>
          <w:b/>
        </w:rPr>
        <w:t>INTRODUCCIÓN</w:t>
      </w:r>
      <w:r w:rsidRPr="000074D0">
        <w:rPr>
          <w:rFonts w:cs="Arial"/>
        </w:rPr>
        <w:t xml:space="preserve">: </w:t>
      </w:r>
    </w:p>
    <w:p w:rsidR="00D0361E" w:rsidRPr="00F44000" w:rsidRDefault="00D0361E" w:rsidP="00F44000">
      <w:pPr>
        <w:textAlignment w:val="baseline"/>
        <w:rPr>
          <w:rFonts w:cs="Arial"/>
        </w:rPr>
      </w:pPr>
      <w:r w:rsidRPr="00F44000">
        <w:rPr>
          <w:rFonts w:eastAsia="+mn-ea" w:cs="Arial"/>
          <w:color w:val="000000"/>
        </w:rPr>
        <w:t xml:space="preserve">La impresión es una imagen en negativo que se realiza llevando un material blando semifluido, esperando que endurezca reproduciendo el terreno deseado.  </w:t>
      </w:r>
    </w:p>
    <w:p w:rsidR="00F44000" w:rsidRDefault="00F44000" w:rsidP="00F44000">
      <w:pPr>
        <w:textAlignment w:val="baseline"/>
        <w:rPr>
          <w:rFonts w:eastAsia="+mn-ea" w:cs="Arial"/>
          <w:color w:val="000000"/>
        </w:rPr>
      </w:pPr>
    </w:p>
    <w:p w:rsidR="00D0361E" w:rsidRPr="00F44000" w:rsidRDefault="00D0361E" w:rsidP="00F44000">
      <w:pPr>
        <w:textAlignment w:val="baseline"/>
        <w:rPr>
          <w:rFonts w:cs="Arial"/>
        </w:rPr>
      </w:pPr>
      <w:r w:rsidRPr="00F44000">
        <w:rPr>
          <w:rFonts w:eastAsia="+mn-ea" w:cs="Arial"/>
          <w:color w:val="000000"/>
        </w:rPr>
        <w:t xml:space="preserve">El modelo tiene que ser un duplicado prácticamente idéntico al diente preparado esto requiere de una impresión exacta, exenta de distorsiones.  </w:t>
      </w:r>
    </w:p>
    <w:p w:rsidR="00F44000" w:rsidRDefault="00F44000" w:rsidP="00F44000">
      <w:pPr>
        <w:textAlignment w:val="baseline"/>
        <w:rPr>
          <w:rFonts w:eastAsia="+mn-ea" w:cs="Arial"/>
          <w:color w:val="000000"/>
        </w:rPr>
      </w:pPr>
    </w:p>
    <w:p w:rsidR="00D0361E" w:rsidRPr="00F44000" w:rsidRDefault="00D0361E" w:rsidP="00F44000">
      <w:pPr>
        <w:textAlignment w:val="baseline"/>
        <w:rPr>
          <w:rFonts w:cs="Arial"/>
        </w:rPr>
      </w:pPr>
      <w:r w:rsidRPr="00F44000">
        <w:rPr>
          <w:rFonts w:eastAsia="+mn-ea" w:cs="Arial"/>
          <w:color w:val="000000"/>
        </w:rPr>
        <w:t xml:space="preserve">Una buena impresión debe ser un duplicado exacto del diente preparado e </w:t>
      </w:r>
      <w:r w:rsidR="007651C3" w:rsidRPr="00F44000">
        <w:rPr>
          <w:rFonts w:eastAsia="+mn-ea" w:cs="Arial"/>
          <w:color w:val="000000"/>
        </w:rPr>
        <w:t>incluir toda</w:t>
      </w:r>
      <w:r w:rsidRPr="00F44000">
        <w:rPr>
          <w:rFonts w:eastAsia="+mn-ea" w:cs="Arial"/>
          <w:color w:val="000000"/>
        </w:rPr>
        <w:t xml:space="preserve"> la preparación y estar libre de burbujas.</w:t>
      </w:r>
    </w:p>
    <w:p w:rsidR="00D0361E" w:rsidRPr="000074D0" w:rsidRDefault="00D0361E" w:rsidP="00F44000">
      <w:pPr>
        <w:pStyle w:val="Prrafodelista"/>
        <w:ind w:left="502"/>
        <w:jc w:val="right"/>
        <w:textAlignment w:val="baseline"/>
        <w:rPr>
          <w:rFonts w:ascii="Arial" w:hAnsi="Arial" w:cs="Arial"/>
          <w:sz w:val="20"/>
          <w:szCs w:val="20"/>
        </w:rPr>
      </w:pPr>
      <w:proofErr w:type="spellStart"/>
      <w:r w:rsidRPr="000074D0">
        <w:rPr>
          <w:rFonts w:ascii="Arial" w:eastAsia="+mn-ea" w:hAnsi="Arial" w:cs="Arial"/>
          <w:color w:val="000000"/>
          <w:sz w:val="20"/>
          <w:szCs w:val="20"/>
          <w:lang w:val="es-ES"/>
        </w:rPr>
        <w:t>Pegoraro</w:t>
      </w:r>
      <w:proofErr w:type="spellEnd"/>
      <w:r w:rsidRPr="000074D0">
        <w:rPr>
          <w:rFonts w:ascii="Arial" w:eastAsia="+mn-ea" w:hAnsi="Arial" w:cs="Arial"/>
          <w:color w:val="000000"/>
          <w:sz w:val="20"/>
          <w:szCs w:val="20"/>
          <w:lang w:val="es-ES"/>
        </w:rPr>
        <w:t>, L. (2001)</w:t>
      </w:r>
    </w:p>
    <w:p w:rsidR="00BD097C" w:rsidRPr="000074D0" w:rsidRDefault="00BD097C" w:rsidP="007651C3">
      <w:pPr>
        <w:rPr>
          <w:rFonts w:cs="Arial"/>
          <w:b/>
        </w:rPr>
      </w:pPr>
    </w:p>
    <w:p w:rsidR="00457777" w:rsidRPr="000074D0" w:rsidRDefault="00457777" w:rsidP="007651C3">
      <w:pPr>
        <w:pStyle w:val="NormalWeb"/>
        <w:spacing w:before="0" w:beforeAutospacing="0" w:after="0" w:afterAutospacing="0"/>
        <w:jc w:val="both"/>
        <w:rPr>
          <w:rFonts w:ascii="Arial" w:hAnsi="Arial" w:cs="Arial"/>
          <w:sz w:val="20"/>
          <w:szCs w:val="20"/>
        </w:rPr>
      </w:pPr>
      <w:r w:rsidRPr="000074D0">
        <w:rPr>
          <w:rFonts w:ascii="Arial" w:hAnsi="Arial" w:cs="Arial"/>
          <w:b/>
          <w:sz w:val="20"/>
          <w:szCs w:val="20"/>
        </w:rPr>
        <w:t xml:space="preserve">RESULTADO DE APRENDIZAJE: </w:t>
      </w:r>
      <w:r w:rsidR="00470F14" w:rsidRPr="000074D0">
        <w:rPr>
          <w:rFonts w:ascii="Arial" w:hAnsi="Arial" w:cs="Arial"/>
          <w:sz w:val="20"/>
          <w:szCs w:val="20"/>
        </w:rPr>
        <w:t xml:space="preserve">Reconoce la fisiología del sistema estomatognático para diferenciar, problemas articulares y </w:t>
      </w:r>
      <w:proofErr w:type="spellStart"/>
      <w:r w:rsidR="00470F14" w:rsidRPr="000074D0">
        <w:rPr>
          <w:rFonts w:ascii="Arial" w:hAnsi="Arial" w:cs="Arial"/>
          <w:sz w:val="20"/>
          <w:szCs w:val="20"/>
        </w:rPr>
        <w:t>oclusales</w:t>
      </w:r>
      <w:proofErr w:type="spellEnd"/>
      <w:r w:rsidR="00470F14" w:rsidRPr="000074D0">
        <w:rPr>
          <w:rFonts w:ascii="Arial" w:hAnsi="Arial" w:cs="Arial"/>
          <w:sz w:val="20"/>
          <w:szCs w:val="20"/>
        </w:rPr>
        <w:t>, en base a todos los conocimientos teóricos y prá</w:t>
      </w:r>
      <w:r w:rsidR="002D6AAD" w:rsidRPr="000074D0">
        <w:rPr>
          <w:rFonts w:ascii="Arial" w:hAnsi="Arial" w:cs="Arial"/>
          <w:sz w:val="20"/>
          <w:szCs w:val="20"/>
        </w:rPr>
        <w:t>cticos que le ofrece la unidad.</w:t>
      </w:r>
      <w:r w:rsidR="00470F14" w:rsidRPr="000074D0">
        <w:rPr>
          <w:rFonts w:ascii="Arial" w:hAnsi="Arial" w:cs="Arial"/>
          <w:sz w:val="20"/>
          <w:szCs w:val="20"/>
        </w:rPr>
        <w:t xml:space="preserve"> </w:t>
      </w:r>
    </w:p>
    <w:p w:rsidR="007651C3" w:rsidRDefault="007651C3" w:rsidP="007651C3">
      <w:pPr>
        <w:rPr>
          <w:rFonts w:cs="Arial"/>
          <w:b/>
        </w:rPr>
      </w:pPr>
    </w:p>
    <w:p w:rsidR="00A27B8E" w:rsidRPr="000074D0" w:rsidRDefault="00A27B8E" w:rsidP="007651C3">
      <w:pPr>
        <w:rPr>
          <w:rFonts w:cs="Arial"/>
          <w:b/>
        </w:rPr>
      </w:pPr>
      <w:r w:rsidRPr="000074D0">
        <w:rPr>
          <w:rFonts w:cs="Arial"/>
          <w:b/>
        </w:rPr>
        <w:t>MATERIALES Y REACTIVOS:</w:t>
      </w:r>
    </w:p>
    <w:p w:rsidR="002D6AAD" w:rsidRPr="000074D0" w:rsidRDefault="002D6AAD" w:rsidP="007651C3">
      <w:pPr>
        <w:rPr>
          <w:rFonts w:cs="Arial"/>
        </w:rPr>
      </w:pPr>
      <w:r w:rsidRPr="000074D0">
        <w:rPr>
          <w:rFonts w:cs="Arial"/>
        </w:rPr>
        <w:t>Juego de cubetas metálicas perforadas, tipo COE (estudiante)</w:t>
      </w:r>
    </w:p>
    <w:p w:rsidR="002D6AAD" w:rsidRPr="000074D0" w:rsidRDefault="002D6AAD" w:rsidP="007651C3">
      <w:pPr>
        <w:rPr>
          <w:rFonts w:cs="Arial"/>
        </w:rPr>
      </w:pPr>
      <w:r w:rsidRPr="000074D0">
        <w:rPr>
          <w:rFonts w:cs="Arial"/>
        </w:rPr>
        <w:t xml:space="preserve">Espátulas para </w:t>
      </w:r>
      <w:proofErr w:type="spellStart"/>
      <w:r w:rsidRPr="000074D0">
        <w:rPr>
          <w:rFonts w:cs="Arial"/>
        </w:rPr>
        <w:t>alginato</w:t>
      </w:r>
      <w:proofErr w:type="spellEnd"/>
      <w:r w:rsidRPr="000074D0">
        <w:rPr>
          <w:rFonts w:cs="Arial"/>
        </w:rPr>
        <w:t xml:space="preserve"> (estudiante)</w:t>
      </w:r>
    </w:p>
    <w:p w:rsidR="002D6AAD" w:rsidRPr="000074D0" w:rsidRDefault="002D6AAD" w:rsidP="007651C3">
      <w:pPr>
        <w:rPr>
          <w:rFonts w:cs="Arial"/>
        </w:rPr>
      </w:pPr>
      <w:r w:rsidRPr="000074D0">
        <w:rPr>
          <w:rFonts w:cs="Arial"/>
        </w:rPr>
        <w:t xml:space="preserve">Taza de caucho para </w:t>
      </w:r>
      <w:proofErr w:type="spellStart"/>
      <w:r w:rsidRPr="000074D0">
        <w:rPr>
          <w:rFonts w:cs="Arial"/>
        </w:rPr>
        <w:t>alginato</w:t>
      </w:r>
      <w:proofErr w:type="spellEnd"/>
      <w:r w:rsidRPr="000074D0">
        <w:rPr>
          <w:rFonts w:cs="Arial"/>
        </w:rPr>
        <w:t xml:space="preserve"> (estudiante)</w:t>
      </w:r>
    </w:p>
    <w:p w:rsidR="002D6AAD" w:rsidRPr="000074D0" w:rsidRDefault="002D6AAD" w:rsidP="007651C3">
      <w:pPr>
        <w:rPr>
          <w:rFonts w:cs="Arial"/>
        </w:rPr>
      </w:pPr>
      <w:r w:rsidRPr="000074D0">
        <w:rPr>
          <w:rFonts w:cs="Arial"/>
        </w:rPr>
        <w:t>Taza de caucho para yeso (estudiante)</w:t>
      </w:r>
    </w:p>
    <w:p w:rsidR="002D6AAD" w:rsidRPr="000074D0" w:rsidRDefault="002D6AAD" w:rsidP="007651C3">
      <w:pPr>
        <w:rPr>
          <w:rFonts w:cs="Arial"/>
        </w:rPr>
      </w:pPr>
      <w:proofErr w:type="spellStart"/>
      <w:r w:rsidRPr="000074D0">
        <w:rPr>
          <w:rFonts w:cs="Arial"/>
        </w:rPr>
        <w:t>Alginato</w:t>
      </w:r>
      <w:proofErr w:type="spellEnd"/>
      <w:r w:rsidRPr="000074D0">
        <w:rPr>
          <w:rFonts w:cs="Arial"/>
        </w:rPr>
        <w:t xml:space="preserve"> (estudiante)</w:t>
      </w:r>
    </w:p>
    <w:p w:rsidR="002D6AAD" w:rsidRPr="000074D0" w:rsidRDefault="002D6AAD" w:rsidP="007651C3">
      <w:pPr>
        <w:rPr>
          <w:rFonts w:cs="Arial"/>
        </w:rPr>
      </w:pPr>
      <w:r w:rsidRPr="000074D0">
        <w:rPr>
          <w:rFonts w:cs="Arial"/>
        </w:rPr>
        <w:t>Balanza digital (para proporcionar el yeso)</w:t>
      </w:r>
      <w:r w:rsidR="005D6750" w:rsidRPr="000074D0">
        <w:rPr>
          <w:rFonts w:cs="Arial"/>
        </w:rPr>
        <w:t xml:space="preserve"> (facultad)</w:t>
      </w:r>
    </w:p>
    <w:p w:rsidR="002D6AAD" w:rsidRPr="000074D0" w:rsidRDefault="002D6AAD" w:rsidP="007651C3">
      <w:pPr>
        <w:rPr>
          <w:rFonts w:cs="Arial"/>
        </w:rPr>
      </w:pPr>
      <w:r w:rsidRPr="000074D0">
        <w:rPr>
          <w:rFonts w:cs="Arial"/>
        </w:rPr>
        <w:t>Medidor de líquidos</w:t>
      </w:r>
      <w:r w:rsidR="005D6750" w:rsidRPr="000074D0">
        <w:rPr>
          <w:rFonts w:cs="Arial"/>
        </w:rPr>
        <w:t xml:space="preserve"> (estudiante)</w:t>
      </w:r>
    </w:p>
    <w:p w:rsidR="002D6AAD" w:rsidRPr="000074D0" w:rsidRDefault="002D6AAD" w:rsidP="007651C3">
      <w:pPr>
        <w:rPr>
          <w:rFonts w:cs="Arial"/>
        </w:rPr>
      </w:pPr>
      <w:r w:rsidRPr="000074D0">
        <w:rPr>
          <w:rFonts w:cs="Arial"/>
        </w:rPr>
        <w:t>1 kit Silicona de adición pasta pesada y liviana (estudiante) para todo el grupo de estudiantes.</w:t>
      </w:r>
    </w:p>
    <w:p w:rsidR="002D6AAD" w:rsidRPr="000074D0" w:rsidRDefault="002D6AAD" w:rsidP="007651C3">
      <w:pPr>
        <w:rPr>
          <w:rFonts w:cs="Arial"/>
        </w:rPr>
      </w:pPr>
      <w:r w:rsidRPr="000074D0">
        <w:rPr>
          <w:rFonts w:cs="Arial"/>
        </w:rPr>
        <w:t>1 kit de siliconas de condensación pesada y liviana (estudiante) para todo el grupo de estudiantes.</w:t>
      </w:r>
    </w:p>
    <w:p w:rsidR="002D6AAD" w:rsidRPr="000074D0" w:rsidRDefault="002D6AAD" w:rsidP="007651C3">
      <w:pPr>
        <w:rPr>
          <w:rFonts w:cs="Arial"/>
        </w:rPr>
      </w:pPr>
      <w:r w:rsidRPr="000074D0">
        <w:rPr>
          <w:rFonts w:cs="Arial"/>
        </w:rPr>
        <w:t>Guantes de manejo 2 pares por estudiante</w:t>
      </w:r>
    </w:p>
    <w:p w:rsidR="002D6AAD" w:rsidRPr="000074D0" w:rsidRDefault="002D6AAD" w:rsidP="007651C3">
      <w:pPr>
        <w:rPr>
          <w:rFonts w:cs="Arial"/>
        </w:rPr>
      </w:pPr>
      <w:r w:rsidRPr="000074D0">
        <w:rPr>
          <w:rFonts w:cs="Arial"/>
        </w:rPr>
        <w:t>1 campo (estudiante)</w:t>
      </w:r>
    </w:p>
    <w:p w:rsidR="002D6AAD" w:rsidRPr="007651C3" w:rsidRDefault="002D6AAD" w:rsidP="007651C3">
      <w:pPr>
        <w:rPr>
          <w:rFonts w:cs="Arial"/>
        </w:rPr>
      </w:pPr>
      <w:proofErr w:type="spellStart"/>
      <w:r w:rsidRPr="007651C3">
        <w:rPr>
          <w:rFonts w:cs="Arial"/>
        </w:rPr>
        <w:t>Trimadora</w:t>
      </w:r>
      <w:proofErr w:type="spellEnd"/>
    </w:p>
    <w:p w:rsidR="002D6AAD" w:rsidRPr="007651C3" w:rsidRDefault="002D6AAD" w:rsidP="007651C3">
      <w:pPr>
        <w:rPr>
          <w:rFonts w:cs="Arial"/>
        </w:rPr>
      </w:pPr>
      <w:r w:rsidRPr="007651C3">
        <w:rPr>
          <w:rFonts w:cs="Arial"/>
        </w:rPr>
        <w:t>Vibrador para el vaciado en yeso de las impresiones para obtener los modelos.</w:t>
      </w:r>
    </w:p>
    <w:p w:rsidR="002D6AAD" w:rsidRPr="000074D0" w:rsidRDefault="002D6AAD" w:rsidP="007651C3">
      <w:pPr>
        <w:rPr>
          <w:rFonts w:cs="Arial"/>
          <w:b/>
        </w:rPr>
      </w:pPr>
    </w:p>
    <w:p w:rsidR="005D6750" w:rsidRPr="000074D0" w:rsidRDefault="00A27B8E" w:rsidP="007651C3">
      <w:pPr>
        <w:rPr>
          <w:rFonts w:cs="Arial"/>
        </w:rPr>
      </w:pPr>
      <w:r w:rsidRPr="000074D0">
        <w:rPr>
          <w:rFonts w:cs="Arial"/>
          <w:b/>
        </w:rPr>
        <w:t>CONTENIDO</w:t>
      </w:r>
      <w:r w:rsidR="00457777" w:rsidRPr="000074D0">
        <w:rPr>
          <w:rFonts w:cs="Arial"/>
          <w:b/>
        </w:rPr>
        <w:t xml:space="preserve"> DE LA PRÁCTICA</w:t>
      </w:r>
      <w:r w:rsidRPr="000074D0">
        <w:rPr>
          <w:rFonts w:cs="Arial"/>
          <w:b/>
        </w:rPr>
        <w:t>:</w:t>
      </w:r>
      <w:r w:rsidRPr="000074D0">
        <w:rPr>
          <w:rFonts w:cs="Arial"/>
        </w:rPr>
        <w:t xml:space="preserve"> </w:t>
      </w:r>
    </w:p>
    <w:p w:rsidR="005D6750" w:rsidRPr="000074D0" w:rsidRDefault="002F1EF4" w:rsidP="007651C3">
      <w:pPr>
        <w:rPr>
          <w:rFonts w:cs="Arial"/>
        </w:rPr>
      </w:pPr>
      <w:r w:rsidRPr="000074D0">
        <w:rPr>
          <w:rFonts w:cs="Arial"/>
        </w:rPr>
        <w:t>Se explica detalladamente el manejo</w:t>
      </w:r>
      <w:r w:rsidR="00884BFF" w:rsidRPr="000074D0">
        <w:rPr>
          <w:rFonts w:cs="Arial"/>
        </w:rPr>
        <w:t xml:space="preserve"> de las impresiones, que cubetas utilizar, como preparar los materiales de impresión, como proporcionar y preparar de manera óptima,  también las alternativas y técnicas </w:t>
      </w:r>
      <w:r w:rsidR="005D6750" w:rsidRPr="000074D0">
        <w:rPr>
          <w:rFonts w:cs="Arial"/>
        </w:rPr>
        <w:t>de un paso y dos pasos.</w:t>
      </w:r>
    </w:p>
    <w:p w:rsidR="005D6750" w:rsidRPr="000074D0" w:rsidRDefault="005D6750" w:rsidP="007651C3">
      <w:pPr>
        <w:rPr>
          <w:rFonts w:cs="Arial"/>
        </w:rPr>
      </w:pPr>
      <w:r w:rsidRPr="000074D0">
        <w:rPr>
          <w:rFonts w:cs="Arial"/>
        </w:rPr>
        <w:t>Desinfección de las impresiones,</w:t>
      </w:r>
    </w:p>
    <w:p w:rsidR="00884BFF" w:rsidRPr="000074D0" w:rsidRDefault="00884BFF" w:rsidP="007651C3">
      <w:pPr>
        <w:rPr>
          <w:rFonts w:cs="Arial"/>
        </w:rPr>
      </w:pPr>
      <w:r w:rsidRPr="000074D0">
        <w:rPr>
          <w:rFonts w:cs="Arial"/>
        </w:rPr>
        <w:t xml:space="preserve">Se hace </w:t>
      </w:r>
      <w:r w:rsidR="00EB649A" w:rsidRPr="000074D0">
        <w:rPr>
          <w:rFonts w:cs="Arial"/>
        </w:rPr>
        <w:t>demostración</w:t>
      </w:r>
      <w:r w:rsidRPr="000074D0">
        <w:rPr>
          <w:rFonts w:cs="Arial"/>
        </w:rPr>
        <w:t xml:space="preserve"> y luego se deja trabajar a los alumnos de manera autónoma, en compañía de tutor.</w:t>
      </w:r>
    </w:p>
    <w:p w:rsidR="00BD097C" w:rsidRPr="000074D0" w:rsidRDefault="00BD097C" w:rsidP="007651C3">
      <w:pPr>
        <w:rPr>
          <w:rFonts w:cs="Arial"/>
          <w:b/>
        </w:rPr>
      </w:pPr>
    </w:p>
    <w:p w:rsidR="00960212" w:rsidRPr="000074D0" w:rsidRDefault="00DA6FA8" w:rsidP="007651C3">
      <w:pPr>
        <w:rPr>
          <w:rFonts w:cs="Arial"/>
        </w:rPr>
      </w:pPr>
      <w:r w:rsidRPr="000074D0">
        <w:rPr>
          <w:rFonts w:cs="Arial"/>
          <w:b/>
        </w:rPr>
        <w:t>EVALUACIÓN</w:t>
      </w:r>
      <w:r w:rsidRPr="000074D0">
        <w:rPr>
          <w:rFonts w:cs="Arial"/>
        </w:rPr>
        <w:t>:</w:t>
      </w:r>
      <w:r w:rsidR="00960212" w:rsidRPr="000074D0">
        <w:rPr>
          <w:rFonts w:cs="Arial"/>
        </w:rPr>
        <w:t xml:space="preserve"> Se realiza en base a la evaluación el trabajo práctico al final de la práctica.</w:t>
      </w:r>
    </w:p>
    <w:p w:rsidR="00960212" w:rsidRPr="000074D0" w:rsidRDefault="00960212" w:rsidP="007651C3">
      <w:pPr>
        <w:rPr>
          <w:rFonts w:cs="Arial"/>
        </w:rPr>
      </w:pPr>
      <w:r w:rsidRPr="000074D0">
        <w:rPr>
          <w:rFonts w:cs="Arial"/>
        </w:rPr>
        <w:t>Se solicita cumplir con todos los pasos de la práctica para tener la nota correspondiente. Prácticas se califican sobre 10</w:t>
      </w:r>
      <w:r w:rsidR="007E4610" w:rsidRPr="000074D0">
        <w:rPr>
          <w:rFonts w:cs="Arial"/>
        </w:rPr>
        <w:t>.</w:t>
      </w:r>
    </w:p>
    <w:p w:rsidR="007E4610" w:rsidRPr="000074D0" w:rsidRDefault="007E4610" w:rsidP="007651C3">
      <w:pPr>
        <w:rPr>
          <w:rFonts w:cs="Arial"/>
        </w:rPr>
      </w:pPr>
    </w:p>
    <w:p w:rsidR="005D6750" w:rsidRPr="000074D0" w:rsidRDefault="007651C3" w:rsidP="007651C3">
      <w:pPr>
        <w:rPr>
          <w:rFonts w:cs="Arial"/>
          <w:b/>
        </w:rPr>
      </w:pPr>
      <w:r>
        <w:rPr>
          <w:rFonts w:cs="Arial"/>
          <w:b/>
        </w:rPr>
        <w:t>B</w:t>
      </w:r>
      <w:r w:rsidR="00BE3FA8" w:rsidRPr="000074D0">
        <w:rPr>
          <w:rFonts w:cs="Arial"/>
          <w:b/>
        </w:rPr>
        <w:t>IBLIOGRAFÍA</w:t>
      </w:r>
      <w:r w:rsidR="00601C2E" w:rsidRPr="000074D0">
        <w:rPr>
          <w:rFonts w:cs="Arial"/>
          <w:b/>
        </w:rPr>
        <w:t xml:space="preserve">: </w:t>
      </w:r>
    </w:p>
    <w:p w:rsidR="00A27B8E" w:rsidRPr="000074D0" w:rsidRDefault="005D6750" w:rsidP="007651C3">
      <w:pPr>
        <w:rPr>
          <w:rFonts w:cs="Arial"/>
        </w:rPr>
      </w:pPr>
      <w:proofErr w:type="spellStart"/>
      <w:r w:rsidRPr="000074D0">
        <w:rPr>
          <w:rFonts w:eastAsia="+mn-ea" w:cs="Arial"/>
          <w:color w:val="000000"/>
        </w:rPr>
        <w:t>Pegoraro</w:t>
      </w:r>
      <w:proofErr w:type="spellEnd"/>
      <w:r w:rsidRPr="000074D0">
        <w:rPr>
          <w:rFonts w:eastAsia="+mn-ea" w:cs="Arial"/>
          <w:color w:val="000000"/>
        </w:rPr>
        <w:t>, L. (2001) Prótesis Fija. Brasil Artes Médicas.</w:t>
      </w:r>
    </w:p>
    <w:p w:rsidR="00F44000" w:rsidRDefault="00F44000" w:rsidP="007651C3">
      <w:pPr>
        <w:jc w:val="center"/>
        <w:rPr>
          <w:rFonts w:cs="Arial"/>
          <w:b/>
          <w:sz w:val="28"/>
        </w:rPr>
      </w:pPr>
    </w:p>
    <w:p w:rsidR="00F44000" w:rsidRDefault="00F44000" w:rsidP="007651C3">
      <w:pPr>
        <w:jc w:val="center"/>
        <w:rPr>
          <w:rFonts w:cs="Arial"/>
          <w:b/>
          <w:sz w:val="28"/>
        </w:rPr>
      </w:pPr>
    </w:p>
    <w:p w:rsidR="00F44000" w:rsidRDefault="00F44000" w:rsidP="007651C3">
      <w:pPr>
        <w:jc w:val="center"/>
        <w:rPr>
          <w:rFonts w:cs="Arial"/>
          <w:b/>
          <w:sz w:val="28"/>
        </w:rPr>
      </w:pPr>
    </w:p>
    <w:p w:rsidR="005608F2" w:rsidRPr="007651C3" w:rsidRDefault="005608F2" w:rsidP="007651C3">
      <w:pPr>
        <w:jc w:val="center"/>
        <w:rPr>
          <w:rFonts w:cs="Arial"/>
          <w:b/>
          <w:sz w:val="28"/>
        </w:rPr>
      </w:pPr>
      <w:r w:rsidRPr="007651C3">
        <w:rPr>
          <w:rFonts w:cs="Arial"/>
          <w:b/>
          <w:sz w:val="28"/>
        </w:rPr>
        <w:lastRenderedPageBreak/>
        <w:t xml:space="preserve">PRÁCTICA No. </w:t>
      </w:r>
      <w:r w:rsidR="002169D9" w:rsidRPr="007651C3">
        <w:rPr>
          <w:rFonts w:cs="Arial"/>
          <w:b/>
          <w:sz w:val="28"/>
        </w:rPr>
        <w:t>3</w:t>
      </w:r>
    </w:p>
    <w:p w:rsidR="005608F2" w:rsidRPr="000074D0" w:rsidRDefault="005608F2" w:rsidP="007651C3">
      <w:pPr>
        <w:rPr>
          <w:rFonts w:cs="Arial"/>
        </w:rPr>
      </w:pPr>
    </w:p>
    <w:p w:rsidR="005608F2" w:rsidRPr="000074D0" w:rsidRDefault="005608F2" w:rsidP="007651C3">
      <w:pPr>
        <w:rPr>
          <w:rFonts w:cs="Arial"/>
          <w:b/>
        </w:rPr>
      </w:pPr>
      <w:r w:rsidRPr="000074D0">
        <w:rPr>
          <w:rFonts w:cs="Arial"/>
          <w:b/>
        </w:rPr>
        <w:t xml:space="preserve">TEMA: </w:t>
      </w:r>
      <w:r w:rsidR="00867BE8" w:rsidRPr="000074D0">
        <w:rPr>
          <w:rFonts w:cs="Arial"/>
          <w:b/>
        </w:rPr>
        <w:t>PRÁCTICA DE MODELO SECCIONADO.</w:t>
      </w:r>
    </w:p>
    <w:p w:rsidR="005608F2" w:rsidRPr="000074D0" w:rsidRDefault="005608F2" w:rsidP="007651C3">
      <w:pPr>
        <w:rPr>
          <w:rFonts w:cs="Arial"/>
          <w:b/>
        </w:rPr>
      </w:pPr>
    </w:p>
    <w:p w:rsidR="005608F2" w:rsidRPr="000074D0" w:rsidRDefault="005608F2" w:rsidP="007651C3">
      <w:pPr>
        <w:rPr>
          <w:rFonts w:cs="Arial"/>
        </w:rPr>
      </w:pPr>
      <w:r w:rsidRPr="000074D0">
        <w:rPr>
          <w:rFonts w:cs="Arial"/>
          <w:b/>
        </w:rPr>
        <w:t>OBJETIVO:</w:t>
      </w:r>
      <w:r w:rsidRPr="000074D0">
        <w:rPr>
          <w:rFonts w:cs="Arial"/>
        </w:rPr>
        <w:t xml:space="preserve"> </w:t>
      </w:r>
    </w:p>
    <w:p w:rsidR="005608F2" w:rsidRPr="000074D0" w:rsidRDefault="007651C3" w:rsidP="007651C3">
      <w:pPr>
        <w:rPr>
          <w:rFonts w:cs="Arial"/>
        </w:rPr>
      </w:pPr>
      <w:r>
        <w:rPr>
          <w:rFonts w:cs="Arial"/>
        </w:rPr>
        <w:t>Realizar</w:t>
      </w:r>
      <w:r w:rsidR="00867BE8" w:rsidRPr="000074D0">
        <w:rPr>
          <w:rFonts w:cs="Arial"/>
        </w:rPr>
        <w:t xml:space="preserve"> la práctica de segmentación de los segmentos posteriores del modelo superior, </w:t>
      </w:r>
      <w:r>
        <w:rPr>
          <w:rFonts w:cs="Arial"/>
        </w:rPr>
        <w:t>para el</w:t>
      </w:r>
      <w:r w:rsidR="00867BE8" w:rsidRPr="000074D0">
        <w:rPr>
          <w:rFonts w:cs="Arial"/>
        </w:rPr>
        <w:t xml:space="preserve"> diagnóstico rápido de la eficiencia o no de la guía canina y guía anterior</w:t>
      </w:r>
      <w:r w:rsidR="00120DDA" w:rsidRPr="000074D0">
        <w:rPr>
          <w:rFonts w:cs="Arial"/>
        </w:rPr>
        <w:t>.</w:t>
      </w:r>
    </w:p>
    <w:p w:rsidR="005608F2" w:rsidRPr="000074D0" w:rsidRDefault="005608F2" w:rsidP="007651C3">
      <w:pPr>
        <w:rPr>
          <w:rFonts w:cs="Arial"/>
        </w:rPr>
      </w:pPr>
    </w:p>
    <w:p w:rsidR="005608F2" w:rsidRPr="000074D0" w:rsidRDefault="005608F2" w:rsidP="007651C3">
      <w:pPr>
        <w:rPr>
          <w:rFonts w:cs="Arial"/>
        </w:rPr>
      </w:pPr>
      <w:r w:rsidRPr="000074D0">
        <w:rPr>
          <w:rFonts w:cs="Arial"/>
          <w:b/>
        </w:rPr>
        <w:t>INTRODUCCIÓN</w:t>
      </w:r>
      <w:r w:rsidRPr="000074D0">
        <w:rPr>
          <w:rFonts w:cs="Arial"/>
        </w:rPr>
        <w:t xml:space="preserve">: </w:t>
      </w:r>
    </w:p>
    <w:p w:rsidR="005608F2" w:rsidRPr="000074D0" w:rsidRDefault="00120DDA" w:rsidP="007651C3">
      <w:pPr>
        <w:rPr>
          <w:rFonts w:cs="Arial"/>
        </w:rPr>
      </w:pPr>
      <w:r w:rsidRPr="000074D0">
        <w:rPr>
          <w:rFonts w:cs="Arial"/>
        </w:rPr>
        <w:t>Una buena oclusión es aquella que tiene buenas des oclusiones. Es por ello que al retirar en esta práctica las interferencias y contactos prematuros nos permite averiguar si existe un contacto uniforme y simultáneo de los caninos bilateralmente, en caso de no existir este acoplamiento, el caso no será resuelto con un tratamiento protético, es así que el estudiante en pocos segundos podrá elegir el plan de tratamiento adecuado</w:t>
      </w:r>
    </w:p>
    <w:p w:rsidR="005608F2" w:rsidRPr="000074D0" w:rsidRDefault="005608F2" w:rsidP="00F44000">
      <w:pPr>
        <w:jc w:val="right"/>
        <w:textAlignment w:val="baseline"/>
        <w:rPr>
          <w:rFonts w:cs="Arial"/>
        </w:rPr>
      </w:pPr>
      <w:r w:rsidRPr="000074D0">
        <w:rPr>
          <w:rFonts w:eastAsia="+mn-ea" w:cs="Arial"/>
          <w:color w:val="000000"/>
        </w:rPr>
        <w:t>Espinoza De la Sierra,</w:t>
      </w:r>
      <w:r w:rsidR="00910014" w:rsidRPr="000074D0">
        <w:rPr>
          <w:rFonts w:eastAsia="+mn-ea" w:cs="Arial"/>
          <w:color w:val="000000"/>
        </w:rPr>
        <w:t xml:space="preserve"> </w:t>
      </w:r>
      <w:r w:rsidRPr="000074D0">
        <w:rPr>
          <w:rFonts w:eastAsia="+mn-ea" w:cs="Arial"/>
          <w:color w:val="000000"/>
        </w:rPr>
        <w:t>R. (1996)</w:t>
      </w:r>
    </w:p>
    <w:p w:rsidR="005608F2" w:rsidRPr="000074D0" w:rsidRDefault="005608F2" w:rsidP="007651C3">
      <w:pPr>
        <w:rPr>
          <w:rFonts w:cs="Arial"/>
        </w:rPr>
      </w:pPr>
      <w:r w:rsidRPr="000074D0">
        <w:rPr>
          <w:rFonts w:cs="Arial"/>
        </w:rPr>
        <w:t xml:space="preserve">  </w:t>
      </w:r>
    </w:p>
    <w:p w:rsidR="005608F2" w:rsidRPr="007651C3" w:rsidRDefault="005608F2" w:rsidP="007651C3">
      <w:pPr>
        <w:pStyle w:val="NormalWeb"/>
        <w:spacing w:before="0" w:beforeAutospacing="0" w:after="0" w:afterAutospacing="0"/>
        <w:jc w:val="both"/>
        <w:rPr>
          <w:rFonts w:ascii="Arial" w:hAnsi="Arial" w:cs="Arial"/>
          <w:sz w:val="20"/>
          <w:szCs w:val="20"/>
          <w:lang w:val="es-ES" w:eastAsia="es-CO"/>
        </w:rPr>
      </w:pPr>
      <w:r w:rsidRPr="000074D0">
        <w:rPr>
          <w:rFonts w:ascii="Arial" w:hAnsi="Arial" w:cs="Arial"/>
          <w:b/>
          <w:sz w:val="20"/>
          <w:szCs w:val="20"/>
        </w:rPr>
        <w:t xml:space="preserve">RESULTADO DE APRENDIZAJE: </w:t>
      </w:r>
      <w:r w:rsidR="007651C3">
        <w:rPr>
          <w:rFonts w:ascii="Arial" w:hAnsi="Arial" w:cs="Arial"/>
          <w:sz w:val="20"/>
          <w:szCs w:val="20"/>
          <w:lang w:val="es-ES" w:eastAsia="es-CO"/>
        </w:rPr>
        <w:t xml:space="preserve">Fracciona </w:t>
      </w:r>
      <w:r w:rsidR="007651C3" w:rsidRPr="007651C3">
        <w:rPr>
          <w:rFonts w:ascii="Arial" w:hAnsi="Arial" w:cs="Arial"/>
          <w:sz w:val="20"/>
          <w:szCs w:val="20"/>
          <w:lang w:val="es-ES" w:eastAsia="es-CO"/>
        </w:rPr>
        <w:t>los segmentos posteriores del modelo superior, para el diagnóstico rápido de la eficiencia o no de la guía canina y guía anterior</w:t>
      </w:r>
    </w:p>
    <w:p w:rsidR="007651C3" w:rsidRDefault="007651C3" w:rsidP="007651C3">
      <w:pPr>
        <w:rPr>
          <w:rFonts w:cs="Arial"/>
          <w:b/>
        </w:rPr>
      </w:pPr>
    </w:p>
    <w:p w:rsidR="005608F2" w:rsidRPr="000074D0" w:rsidRDefault="005608F2" w:rsidP="007651C3">
      <w:pPr>
        <w:rPr>
          <w:rFonts w:cs="Arial"/>
          <w:b/>
        </w:rPr>
      </w:pPr>
      <w:r w:rsidRPr="000074D0">
        <w:rPr>
          <w:rFonts w:cs="Arial"/>
          <w:b/>
        </w:rPr>
        <w:t>MATERIALES Y REACTIVOS:</w:t>
      </w:r>
    </w:p>
    <w:p w:rsidR="00487BB3" w:rsidRPr="000074D0" w:rsidRDefault="007651C3" w:rsidP="007651C3">
      <w:pPr>
        <w:rPr>
          <w:rFonts w:cs="Arial"/>
        </w:rPr>
      </w:pPr>
      <w:r w:rsidRPr="000074D0">
        <w:rPr>
          <w:rFonts w:cs="Arial"/>
        </w:rPr>
        <w:t>Impresión superior</w:t>
      </w:r>
    </w:p>
    <w:p w:rsidR="00487BB3" w:rsidRPr="000074D0" w:rsidRDefault="00487BB3" w:rsidP="007651C3">
      <w:pPr>
        <w:rPr>
          <w:rFonts w:cs="Arial"/>
        </w:rPr>
      </w:pPr>
      <w:r w:rsidRPr="000074D0">
        <w:rPr>
          <w:rFonts w:cs="Arial"/>
        </w:rPr>
        <w:t xml:space="preserve">4 </w:t>
      </w:r>
      <w:proofErr w:type="spellStart"/>
      <w:r w:rsidRPr="000074D0">
        <w:rPr>
          <w:rFonts w:cs="Arial"/>
        </w:rPr>
        <w:t>dowell</w:t>
      </w:r>
      <w:proofErr w:type="spellEnd"/>
      <w:r w:rsidRPr="000074D0">
        <w:rPr>
          <w:rFonts w:cs="Arial"/>
        </w:rPr>
        <w:t xml:space="preserve"> </w:t>
      </w:r>
      <w:proofErr w:type="spellStart"/>
      <w:r w:rsidRPr="000074D0">
        <w:rPr>
          <w:rFonts w:cs="Arial"/>
        </w:rPr>
        <w:t>pins</w:t>
      </w:r>
      <w:proofErr w:type="spellEnd"/>
    </w:p>
    <w:p w:rsidR="00487BB3" w:rsidRPr="000074D0" w:rsidRDefault="00835C14" w:rsidP="007651C3">
      <w:pPr>
        <w:rPr>
          <w:rFonts w:cs="Arial"/>
        </w:rPr>
      </w:pPr>
      <w:r w:rsidRPr="000074D0">
        <w:rPr>
          <w:rFonts w:cs="Arial"/>
        </w:rPr>
        <w:t>Vaselina</w:t>
      </w:r>
    </w:p>
    <w:p w:rsidR="00487BB3" w:rsidRPr="000074D0" w:rsidRDefault="00487BB3" w:rsidP="007651C3">
      <w:pPr>
        <w:rPr>
          <w:rFonts w:cs="Arial"/>
        </w:rPr>
      </w:pPr>
      <w:r w:rsidRPr="000074D0">
        <w:rPr>
          <w:rFonts w:cs="Arial"/>
        </w:rPr>
        <w:t xml:space="preserve">Cera </w:t>
      </w:r>
      <w:r w:rsidR="00835C14" w:rsidRPr="000074D0">
        <w:rPr>
          <w:rFonts w:cs="Arial"/>
        </w:rPr>
        <w:t>pegajosa</w:t>
      </w:r>
      <w:r w:rsidRPr="000074D0">
        <w:rPr>
          <w:rFonts w:cs="Arial"/>
        </w:rPr>
        <w:t xml:space="preserve"> </w:t>
      </w:r>
    </w:p>
    <w:p w:rsidR="00487BB3" w:rsidRPr="000074D0" w:rsidRDefault="00487BB3" w:rsidP="007651C3">
      <w:pPr>
        <w:rPr>
          <w:rFonts w:cs="Arial"/>
        </w:rPr>
      </w:pPr>
      <w:r w:rsidRPr="000074D0">
        <w:rPr>
          <w:rFonts w:cs="Arial"/>
        </w:rPr>
        <w:t xml:space="preserve">Alfileres </w:t>
      </w:r>
    </w:p>
    <w:p w:rsidR="00487BB3" w:rsidRPr="000074D0" w:rsidRDefault="00487BB3" w:rsidP="007651C3">
      <w:pPr>
        <w:rPr>
          <w:rFonts w:cs="Arial"/>
        </w:rPr>
      </w:pPr>
      <w:r w:rsidRPr="000074D0">
        <w:rPr>
          <w:rFonts w:cs="Arial"/>
        </w:rPr>
        <w:t xml:space="preserve">Yeso piedra </w:t>
      </w:r>
    </w:p>
    <w:p w:rsidR="00487BB3" w:rsidRPr="000074D0" w:rsidRDefault="00487BB3" w:rsidP="007651C3">
      <w:pPr>
        <w:rPr>
          <w:rFonts w:cs="Arial"/>
        </w:rPr>
      </w:pPr>
      <w:r w:rsidRPr="000074D0">
        <w:rPr>
          <w:rFonts w:cs="Arial"/>
        </w:rPr>
        <w:t xml:space="preserve">Yeso </w:t>
      </w:r>
      <w:r w:rsidR="007022B1" w:rsidRPr="000074D0">
        <w:rPr>
          <w:rFonts w:cs="Arial"/>
        </w:rPr>
        <w:t>extra duro</w:t>
      </w:r>
    </w:p>
    <w:p w:rsidR="00487BB3" w:rsidRPr="000074D0" w:rsidRDefault="007022B1" w:rsidP="007651C3">
      <w:pPr>
        <w:rPr>
          <w:rFonts w:cs="Arial"/>
        </w:rPr>
      </w:pPr>
      <w:r w:rsidRPr="000074D0">
        <w:rPr>
          <w:rFonts w:cs="Arial"/>
        </w:rPr>
        <w:t>Segueta</w:t>
      </w:r>
    </w:p>
    <w:p w:rsidR="005608F2" w:rsidRPr="000074D0" w:rsidRDefault="005608F2" w:rsidP="007651C3">
      <w:pPr>
        <w:rPr>
          <w:rFonts w:cs="Arial"/>
        </w:rPr>
      </w:pPr>
      <w:r w:rsidRPr="000074D0">
        <w:rPr>
          <w:rFonts w:cs="Arial"/>
        </w:rPr>
        <w:t>1 campo (estudiante)</w:t>
      </w:r>
    </w:p>
    <w:p w:rsidR="005608F2" w:rsidRPr="000074D0" w:rsidRDefault="005608F2" w:rsidP="007651C3">
      <w:pPr>
        <w:rPr>
          <w:rFonts w:cs="Arial"/>
          <w:b/>
        </w:rPr>
      </w:pPr>
    </w:p>
    <w:p w:rsidR="005608F2" w:rsidRPr="000074D0" w:rsidRDefault="005608F2" w:rsidP="007651C3">
      <w:pPr>
        <w:rPr>
          <w:rFonts w:cs="Arial"/>
        </w:rPr>
      </w:pPr>
      <w:r w:rsidRPr="000074D0">
        <w:rPr>
          <w:rFonts w:cs="Arial"/>
          <w:b/>
        </w:rPr>
        <w:t>CONTENIDO DE LA PRÁCTICA:</w:t>
      </w:r>
      <w:r w:rsidRPr="000074D0">
        <w:rPr>
          <w:rFonts w:cs="Arial"/>
        </w:rPr>
        <w:t xml:space="preserve"> </w:t>
      </w:r>
    </w:p>
    <w:p w:rsidR="005608F2" w:rsidRPr="000074D0" w:rsidRDefault="005608F2" w:rsidP="007651C3">
      <w:pPr>
        <w:rPr>
          <w:rFonts w:cs="Arial"/>
          <w:b/>
        </w:rPr>
      </w:pPr>
      <w:r w:rsidRPr="000074D0">
        <w:rPr>
          <w:rFonts w:cs="Arial"/>
        </w:rPr>
        <w:t xml:space="preserve">Se explica detalladamente </w:t>
      </w:r>
      <w:r w:rsidR="001852E0" w:rsidRPr="000074D0">
        <w:rPr>
          <w:rFonts w:cs="Arial"/>
        </w:rPr>
        <w:t>la preparación</w:t>
      </w:r>
      <w:r w:rsidR="00792514" w:rsidRPr="000074D0">
        <w:rPr>
          <w:rFonts w:cs="Arial"/>
        </w:rPr>
        <w:t xml:space="preserve"> de los modelos con los pines </w:t>
      </w:r>
      <w:proofErr w:type="gramStart"/>
      <w:r w:rsidR="00792514" w:rsidRPr="000074D0">
        <w:rPr>
          <w:rFonts w:cs="Arial"/>
        </w:rPr>
        <w:t>en</w:t>
      </w:r>
      <w:r w:rsidR="001852E0" w:rsidRPr="000074D0">
        <w:rPr>
          <w:rFonts w:cs="Arial"/>
        </w:rPr>
        <w:t xml:space="preserve">  los</w:t>
      </w:r>
      <w:proofErr w:type="gramEnd"/>
      <w:r w:rsidR="001852E0" w:rsidRPr="000074D0">
        <w:rPr>
          <w:rFonts w:cs="Arial"/>
        </w:rPr>
        <w:t xml:space="preserve"> segmentos para seccionar y se </w:t>
      </w:r>
      <w:r w:rsidR="00792514" w:rsidRPr="000074D0">
        <w:rPr>
          <w:rFonts w:cs="Arial"/>
        </w:rPr>
        <w:t>aísla</w:t>
      </w:r>
      <w:r w:rsidR="001852E0" w:rsidRPr="000074D0">
        <w:rPr>
          <w:rFonts w:cs="Arial"/>
        </w:rPr>
        <w:t xml:space="preserve"> los segmentos </w:t>
      </w:r>
      <w:r w:rsidR="007651C3" w:rsidRPr="000074D0">
        <w:rPr>
          <w:rFonts w:cs="Arial"/>
        </w:rPr>
        <w:t>posteriores</w:t>
      </w:r>
      <w:r w:rsidR="001852E0" w:rsidRPr="000074D0">
        <w:rPr>
          <w:rFonts w:cs="Arial"/>
        </w:rPr>
        <w:t xml:space="preserve">, </w:t>
      </w:r>
      <w:r w:rsidR="00792514" w:rsidRPr="000074D0">
        <w:rPr>
          <w:rFonts w:cs="Arial"/>
        </w:rPr>
        <w:t>para</w:t>
      </w:r>
      <w:r w:rsidR="001852E0" w:rsidRPr="000074D0">
        <w:rPr>
          <w:rFonts w:cs="Arial"/>
        </w:rPr>
        <w:t xml:space="preserve"> poder desencajarlos fácilmente y hacer el análisis correspondiente.</w:t>
      </w:r>
    </w:p>
    <w:p w:rsidR="007651C3" w:rsidRDefault="007651C3" w:rsidP="007651C3">
      <w:pPr>
        <w:rPr>
          <w:rFonts w:cs="Arial"/>
          <w:b/>
        </w:rPr>
      </w:pPr>
    </w:p>
    <w:p w:rsidR="005608F2" w:rsidRPr="000074D0" w:rsidRDefault="005608F2" w:rsidP="007651C3">
      <w:pPr>
        <w:rPr>
          <w:rFonts w:cs="Arial"/>
        </w:rPr>
      </w:pPr>
      <w:r w:rsidRPr="000074D0">
        <w:rPr>
          <w:rFonts w:cs="Arial"/>
          <w:b/>
        </w:rPr>
        <w:t>EVALUACIÓN</w:t>
      </w:r>
      <w:r w:rsidRPr="000074D0">
        <w:rPr>
          <w:rFonts w:cs="Arial"/>
        </w:rPr>
        <w:t>: Se realiza en base a la evaluación el trabajo práctico, al final de la práctica.</w:t>
      </w:r>
    </w:p>
    <w:p w:rsidR="007022B1" w:rsidRPr="000074D0" w:rsidRDefault="005608F2" w:rsidP="007651C3">
      <w:pPr>
        <w:rPr>
          <w:rFonts w:cs="Arial"/>
        </w:rPr>
      </w:pPr>
      <w:r w:rsidRPr="000074D0">
        <w:rPr>
          <w:rFonts w:cs="Arial"/>
        </w:rPr>
        <w:t>Se solicita cumplir con todos los pasos de la práctica para tener la nota correspondiente. Prácticas se califican sobre 10</w:t>
      </w:r>
      <w:r w:rsidR="000C6861" w:rsidRPr="000074D0">
        <w:rPr>
          <w:rFonts w:cs="Arial"/>
        </w:rPr>
        <w:t>.</w:t>
      </w:r>
    </w:p>
    <w:p w:rsidR="007022B1" w:rsidRPr="000074D0" w:rsidRDefault="007022B1" w:rsidP="007651C3">
      <w:pPr>
        <w:rPr>
          <w:rFonts w:cs="Arial"/>
          <w:lang w:val="es-EC"/>
        </w:rPr>
      </w:pPr>
    </w:p>
    <w:p w:rsidR="005608F2" w:rsidRPr="000074D0" w:rsidRDefault="005608F2" w:rsidP="007651C3">
      <w:pPr>
        <w:rPr>
          <w:rFonts w:cs="Arial"/>
          <w:b/>
        </w:rPr>
      </w:pPr>
      <w:r w:rsidRPr="000074D0">
        <w:rPr>
          <w:rFonts w:cs="Arial"/>
          <w:b/>
        </w:rPr>
        <w:t xml:space="preserve">BIBLIOGRAFÍA: </w:t>
      </w:r>
    </w:p>
    <w:p w:rsidR="00D413E7" w:rsidRDefault="00D413E7" w:rsidP="007651C3">
      <w:pPr>
        <w:rPr>
          <w:rFonts w:cs="Arial"/>
          <w:lang w:val="es-EC"/>
        </w:rPr>
      </w:pPr>
      <w:r w:rsidRPr="000074D0">
        <w:rPr>
          <w:rFonts w:cs="Arial"/>
          <w:lang w:val="es-EC"/>
        </w:rPr>
        <w:t xml:space="preserve">Alonso, A. </w:t>
      </w:r>
      <w:proofErr w:type="spellStart"/>
      <w:r w:rsidRPr="000074D0">
        <w:rPr>
          <w:rFonts w:cs="Arial"/>
          <w:lang w:val="es-EC"/>
        </w:rPr>
        <w:t>Albertini</w:t>
      </w:r>
      <w:proofErr w:type="spellEnd"/>
      <w:r w:rsidRPr="000074D0">
        <w:rPr>
          <w:rFonts w:cs="Arial"/>
          <w:lang w:val="es-EC"/>
        </w:rPr>
        <w:t xml:space="preserve">, J. </w:t>
      </w:r>
      <w:proofErr w:type="spellStart"/>
      <w:r w:rsidRPr="000074D0">
        <w:rPr>
          <w:rFonts w:cs="Arial"/>
          <w:lang w:val="es-EC"/>
        </w:rPr>
        <w:t>Bechelli</w:t>
      </w:r>
      <w:proofErr w:type="spellEnd"/>
      <w:r w:rsidRPr="000074D0">
        <w:rPr>
          <w:rFonts w:cs="Arial"/>
          <w:lang w:val="es-EC"/>
        </w:rPr>
        <w:t xml:space="preserve">. (1999) Oclusión y </w:t>
      </w:r>
      <w:r w:rsidR="007022B1" w:rsidRPr="000074D0">
        <w:rPr>
          <w:rFonts w:cs="Arial"/>
          <w:lang w:val="es-EC"/>
        </w:rPr>
        <w:t>diagnostico</w:t>
      </w:r>
      <w:r w:rsidRPr="000074D0">
        <w:rPr>
          <w:rFonts w:cs="Arial"/>
          <w:lang w:val="es-EC"/>
        </w:rPr>
        <w:t xml:space="preserve"> en Rehabilitación oral. Panamericana.</w:t>
      </w:r>
    </w:p>
    <w:p w:rsidR="007651C3" w:rsidRPr="000074D0" w:rsidRDefault="007651C3" w:rsidP="007651C3">
      <w:pPr>
        <w:rPr>
          <w:rFonts w:cs="Arial"/>
          <w:lang w:val="es-EC"/>
        </w:rPr>
      </w:pPr>
    </w:p>
    <w:p w:rsidR="005608F2" w:rsidRPr="000074D0" w:rsidRDefault="005608F2" w:rsidP="007651C3">
      <w:pPr>
        <w:rPr>
          <w:rFonts w:cs="Arial"/>
        </w:rPr>
      </w:pPr>
    </w:p>
    <w:p w:rsidR="00BD097C" w:rsidRPr="000074D0" w:rsidRDefault="00BD097C" w:rsidP="007651C3">
      <w:pPr>
        <w:rPr>
          <w:rFonts w:cs="Arial"/>
        </w:rPr>
      </w:pPr>
    </w:p>
    <w:p w:rsidR="00BD097C" w:rsidRDefault="00BD097C"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Pr="000074D0" w:rsidRDefault="00F44000" w:rsidP="007651C3">
      <w:pPr>
        <w:rPr>
          <w:rFonts w:cs="Arial"/>
        </w:rPr>
      </w:pPr>
    </w:p>
    <w:p w:rsidR="00F44000" w:rsidRDefault="00F44000" w:rsidP="00F44000">
      <w:pPr>
        <w:jc w:val="center"/>
        <w:rPr>
          <w:rFonts w:cs="Arial"/>
          <w:b/>
          <w:sz w:val="28"/>
        </w:rPr>
      </w:pPr>
    </w:p>
    <w:p w:rsidR="00F44000" w:rsidRDefault="00F44000" w:rsidP="00F44000">
      <w:pPr>
        <w:jc w:val="center"/>
        <w:rPr>
          <w:rFonts w:cs="Arial"/>
          <w:b/>
          <w:sz w:val="28"/>
        </w:rPr>
      </w:pPr>
    </w:p>
    <w:p w:rsidR="00F44000" w:rsidRDefault="00F44000" w:rsidP="00F44000">
      <w:pPr>
        <w:jc w:val="center"/>
        <w:rPr>
          <w:rFonts w:cs="Arial"/>
          <w:b/>
          <w:sz w:val="28"/>
        </w:rPr>
      </w:pPr>
    </w:p>
    <w:p w:rsidR="00F44000" w:rsidRDefault="00F44000" w:rsidP="00F44000">
      <w:pPr>
        <w:jc w:val="center"/>
        <w:rPr>
          <w:rFonts w:cs="Arial"/>
          <w:b/>
          <w:sz w:val="28"/>
        </w:rPr>
      </w:pPr>
    </w:p>
    <w:p w:rsidR="00F56304" w:rsidRPr="00F44000" w:rsidRDefault="0074684E" w:rsidP="00F44000">
      <w:pPr>
        <w:jc w:val="center"/>
        <w:rPr>
          <w:rFonts w:cs="Arial"/>
          <w:b/>
          <w:sz w:val="28"/>
        </w:rPr>
      </w:pPr>
      <w:r w:rsidRPr="00F44000">
        <w:rPr>
          <w:rFonts w:cs="Arial"/>
          <w:b/>
          <w:sz w:val="28"/>
        </w:rPr>
        <w:lastRenderedPageBreak/>
        <w:t>PRÁCTICA N</w:t>
      </w:r>
      <w:r w:rsidR="00F44000">
        <w:rPr>
          <w:rFonts w:cs="Arial"/>
          <w:b/>
          <w:sz w:val="28"/>
        </w:rPr>
        <w:t>o.</w:t>
      </w:r>
      <w:r w:rsidRPr="00F44000">
        <w:rPr>
          <w:rFonts w:cs="Arial"/>
          <w:b/>
          <w:sz w:val="28"/>
        </w:rPr>
        <w:t xml:space="preserve"> 4</w:t>
      </w:r>
    </w:p>
    <w:p w:rsidR="00F56304" w:rsidRPr="000074D0" w:rsidRDefault="00F56304" w:rsidP="007651C3">
      <w:pPr>
        <w:rPr>
          <w:rFonts w:cs="Arial"/>
        </w:rPr>
      </w:pPr>
    </w:p>
    <w:p w:rsidR="00F56304" w:rsidRPr="000074D0" w:rsidRDefault="00F56304" w:rsidP="007651C3">
      <w:pPr>
        <w:rPr>
          <w:rFonts w:cs="Arial"/>
          <w:b/>
        </w:rPr>
      </w:pPr>
      <w:r w:rsidRPr="000074D0">
        <w:rPr>
          <w:rFonts w:cs="Arial"/>
          <w:b/>
        </w:rPr>
        <w:t xml:space="preserve">TEMA: </w:t>
      </w:r>
      <w:r w:rsidR="00491665" w:rsidRPr="00F44000">
        <w:rPr>
          <w:rFonts w:cs="Arial"/>
        </w:rPr>
        <w:t>FIJACIÓN DE LOS MO</w:t>
      </w:r>
      <w:r w:rsidR="00B5343E" w:rsidRPr="00F44000">
        <w:rPr>
          <w:rFonts w:cs="Arial"/>
        </w:rPr>
        <w:t>DELOS SUPERIOR CON ARCO FACIAL</w:t>
      </w:r>
      <w:r w:rsidR="00F44000">
        <w:rPr>
          <w:rFonts w:cs="Arial"/>
        </w:rPr>
        <w:t xml:space="preserve"> </w:t>
      </w:r>
      <w:r w:rsidR="00491665" w:rsidRPr="00F44000">
        <w:rPr>
          <w:rFonts w:cs="Arial"/>
        </w:rPr>
        <w:t xml:space="preserve">Y EL </w:t>
      </w:r>
      <w:r w:rsidR="00F44000" w:rsidRPr="00F44000">
        <w:rPr>
          <w:rFonts w:cs="Arial"/>
        </w:rPr>
        <w:t>MODELO INFERIOR</w:t>
      </w:r>
      <w:r w:rsidR="00491665" w:rsidRPr="00F44000">
        <w:rPr>
          <w:rFonts w:cs="Arial"/>
        </w:rPr>
        <w:t xml:space="preserve"> EN EL ASA</w:t>
      </w:r>
      <w:r w:rsidR="0074684E" w:rsidRPr="000074D0">
        <w:rPr>
          <w:rFonts w:cs="Arial"/>
          <w:b/>
        </w:rPr>
        <w:t>.</w:t>
      </w:r>
    </w:p>
    <w:p w:rsidR="00F56304" w:rsidRPr="000074D0" w:rsidRDefault="00F56304" w:rsidP="007651C3">
      <w:pPr>
        <w:rPr>
          <w:rFonts w:cs="Arial"/>
          <w:b/>
        </w:rPr>
      </w:pPr>
    </w:p>
    <w:p w:rsidR="00476E61" w:rsidRPr="000074D0" w:rsidRDefault="00F56304" w:rsidP="007651C3">
      <w:pPr>
        <w:rPr>
          <w:rFonts w:cs="Arial"/>
        </w:rPr>
      </w:pPr>
      <w:r w:rsidRPr="000074D0">
        <w:rPr>
          <w:rFonts w:cs="Arial"/>
          <w:b/>
        </w:rPr>
        <w:t>OBJETIVO:</w:t>
      </w:r>
      <w:r w:rsidRPr="000074D0">
        <w:rPr>
          <w:rFonts w:cs="Arial"/>
        </w:rPr>
        <w:t xml:space="preserve"> </w:t>
      </w:r>
    </w:p>
    <w:p w:rsidR="00F56304" w:rsidRPr="000074D0" w:rsidRDefault="00F44000" w:rsidP="007651C3">
      <w:pPr>
        <w:rPr>
          <w:rFonts w:cs="Arial"/>
        </w:rPr>
      </w:pPr>
      <w:r>
        <w:rPr>
          <w:rFonts w:cs="Arial"/>
        </w:rPr>
        <w:t>Elaborar</w:t>
      </w:r>
      <w:r w:rsidR="00476E61" w:rsidRPr="000074D0">
        <w:rPr>
          <w:rFonts w:cs="Arial"/>
        </w:rPr>
        <w:t xml:space="preserve"> el modelo superior con el recorte de los segmentos superiores lo fijamos al articulador utilizando el arco facial, con el objetivo de relacionar el mismo con la base de cráneo.</w:t>
      </w:r>
    </w:p>
    <w:p w:rsidR="00476E61" w:rsidRPr="000074D0" w:rsidRDefault="00476E61" w:rsidP="007651C3">
      <w:pPr>
        <w:rPr>
          <w:rFonts w:cs="Arial"/>
        </w:rPr>
      </w:pPr>
      <w:r w:rsidRPr="000074D0">
        <w:rPr>
          <w:rFonts w:cs="Arial"/>
        </w:rPr>
        <w:t xml:space="preserve">Al término de esto relacionaremos el modelo inferior en relación al superior, pero este en relación céntrica, indicando al estudiante también los distintos métodos que se puede utilizar para realizar esta práctica. Una vez completado el fraguado de los yesos en el ASA, realizaremos el análisis de los modelos en céntrica y excéntrica, lo que nos ayuda a perfeccionar el diagnóstico </w:t>
      </w:r>
      <w:proofErr w:type="spellStart"/>
      <w:r w:rsidRPr="000074D0">
        <w:rPr>
          <w:rFonts w:cs="Arial"/>
        </w:rPr>
        <w:t>oclusal</w:t>
      </w:r>
      <w:proofErr w:type="spellEnd"/>
      <w:r w:rsidRPr="000074D0">
        <w:rPr>
          <w:rFonts w:cs="Arial"/>
        </w:rPr>
        <w:t xml:space="preserve"> en el paciente.</w:t>
      </w:r>
    </w:p>
    <w:p w:rsidR="00476E61" w:rsidRPr="000074D0" w:rsidRDefault="00476E61" w:rsidP="007651C3">
      <w:pPr>
        <w:rPr>
          <w:rFonts w:cs="Arial"/>
        </w:rPr>
      </w:pPr>
    </w:p>
    <w:p w:rsidR="00F56304" w:rsidRPr="000074D0" w:rsidRDefault="00F56304" w:rsidP="007651C3">
      <w:pPr>
        <w:rPr>
          <w:rFonts w:cs="Arial"/>
        </w:rPr>
      </w:pPr>
      <w:r w:rsidRPr="000074D0">
        <w:rPr>
          <w:rFonts w:cs="Arial"/>
          <w:b/>
        </w:rPr>
        <w:t>INTRODUCCIÓN</w:t>
      </w:r>
      <w:r w:rsidRPr="000074D0">
        <w:rPr>
          <w:rFonts w:cs="Arial"/>
        </w:rPr>
        <w:t xml:space="preserve">: </w:t>
      </w:r>
    </w:p>
    <w:p w:rsidR="00476E61" w:rsidRPr="000074D0" w:rsidRDefault="00476E61" w:rsidP="007651C3">
      <w:pPr>
        <w:rPr>
          <w:rFonts w:cs="Arial"/>
        </w:rPr>
      </w:pPr>
      <w:r w:rsidRPr="000074D0">
        <w:rPr>
          <w:rFonts w:cs="Arial"/>
        </w:rPr>
        <w:t xml:space="preserve">El articulador </w:t>
      </w:r>
      <w:proofErr w:type="spellStart"/>
      <w:r w:rsidRPr="000074D0">
        <w:rPr>
          <w:rFonts w:cs="Arial"/>
        </w:rPr>
        <w:t>semiajustable</w:t>
      </w:r>
      <w:proofErr w:type="spellEnd"/>
      <w:r w:rsidRPr="000074D0">
        <w:rPr>
          <w:rFonts w:cs="Arial"/>
        </w:rPr>
        <w:t xml:space="preserve"> es un símil mecánico de la boca del paciente, por lo que podemos estudiar la fisiología y la patología </w:t>
      </w:r>
      <w:proofErr w:type="spellStart"/>
      <w:r w:rsidRPr="000074D0">
        <w:rPr>
          <w:rFonts w:cs="Arial"/>
        </w:rPr>
        <w:t>oclusal</w:t>
      </w:r>
      <w:proofErr w:type="spellEnd"/>
      <w:r w:rsidRPr="000074D0">
        <w:rPr>
          <w:rFonts w:cs="Arial"/>
        </w:rPr>
        <w:t xml:space="preserve"> de cada persona fuera de su boca, con la ventaja de ser mejor observada.</w:t>
      </w:r>
    </w:p>
    <w:p w:rsidR="00476E61" w:rsidRPr="000074D0" w:rsidRDefault="00476E61" w:rsidP="007651C3">
      <w:pPr>
        <w:rPr>
          <w:rFonts w:cs="Arial"/>
        </w:rPr>
      </w:pPr>
      <w:r w:rsidRPr="000074D0">
        <w:rPr>
          <w:rFonts w:cs="Arial"/>
        </w:rPr>
        <w:t>Se guiará al alumno para utilizar los diferentes m</w:t>
      </w:r>
      <w:r w:rsidR="002317D0" w:rsidRPr="000074D0">
        <w:rPr>
          <w:rFonts w:cs="Arial"/>
        </w:rPr>
        <w:t>é</w:t>
      </w:r>
      <w:r w:rsidRPr="000074D0">
        <w:rPr>
          <w:rFonts w:cs="Arial"/>
        </w:rPr>
        <w:t xml:space="preserve">todos para llevar RC, mediante la utilización de </w:t>
      </w:r>
      <w:proofErr w:type="spellStart"/>
      <w:r w:rsidRPr="000074D0">
        <w:rPr>
          <w:rFonts w:cs="Arial"/>
        </w:rPr>
        <w:t>Jig</w:t>
      </w:r>
      <w:proofErr w:type="spellEnd"/>
      <w:r w:rsidRPr="000074D0">
        <w:rPr>
          <w:rFonts w:cs="Arial"/>
        </w:rPr>
        <w:t xml:space="preserve"> de Lucía, hilos de Roca, </w:t>
      </w:r>
      <w:r w:rsidR="002317D0" w:rsidRPr="000074D0">
        <w:rPr>
          <w:rFonts w:cs="Arial"/>
        </w:rPr>
        <w:t xml:space="preserve">TENS, laminillas de Long. Método manual y </w:t>
      </w:r>
      <w:proofErr w:type="spellStart"/>
      <w:r w:rsidR="002317D0" w:rsidRPr="000074D0">
        <w:rPr>
          <w:rFonts w:cs="Arial"/>
        </w:rPr>
        <w:t>bi</w:t>
      </w:r>
      <w:proofErr w:type="spellEnd"/>
      <w:r w:rsidR="00E21C1C" w:rsidRPr="000074D0">
        <w:rPr>
          <w:rFonts w:cs="Arial"/>
        </w:rPr>
        <w:t xml:space="preserve"> </w:t>
      </w:r>
      <w:r w:rsidR="002317D0" w:rsidRPr="000074D0">
        <w:rPr>
          <w:rFonts w:cs="Arial"/>
        </w:rPr>
        <w:t>manual.</w:t>
      </w:r>
    </w:p>
    <w:p w:rsidR="00F56304" w:rsidRPr="000074D0" w:rsidRDefault="002317D0" w:rsidP="00F44000">
      <w:pPr>
        <w:jc w:val="right"/>
        <w:textAlignment w:val="baseline"/>
        <w:rPr>
          <w:rFonts w:cs="Arial"/>
        </w:rPr>
      </w:pPr>
      <w:r w:rsidRPr="000074D0">
        <w:rPr>
          <w:rFonts w:eastAsia="+mn-ea" w:cs="Arial"/>
          <w:color w:val="000000"/>
        </w:rPr>
        <w:t xml:space="preserve">Espinoza De la </w:t>
      </w:r>
      <w:proofErr w:type="spellStart"/>
      <w:r w:rsidRPr="000074D0">
        <w:rPr>
          <w:rFonts w:eastAsia="+mn-ea" w:cs="Arial"/>
          <w:color w:val="000000"/>
        </w:rPr>
        <w:t>Sierra</w:t>
      </w:r>
      <w:proofErr w:type="gramStart"/>
      <w:r w:rsidRPr="000074D0">
        <w:rPr>
          <w:rFonts w:eastAsia="+mn-ea" w:cs="Arial"/>
          <w:color w:val="000000"/>
        </w:rPr>
        <w:t>,R</w:t>
      </w:r>
      <w:proofErr w:type="spellEnd"/>
      <w:proofErr w:type="gramEnd"/>
      <w:r w:rsidRPr="000074D0">
        <w:rPr>
          <w:rFonts w:eastAsia="+mn-ea" w:cs="Arial"/>
          <w:color w:val="000000"/>
        </w:rPr>
        <w:t>. (1996).</w:t>
      </w:r>
    </w:p>
    <w:p w:rsidR="00F56304" w:rsidRPr="000074D0" w:rsidRDefault="00F56304" w:rsidP="007651C3">
      <w:pPr>
        <w:rPr>
          <w:rFonts w:cs="Arial"/>
          <w:b/>
        </w:rPr>
      </w:pPr>
      <w:r w:rsidRPr="000074D0">
        <w:rPr>
          <w:rFonts w:cs="Arial"/>
        </w:rPr>
        <w:t xml:space="preserve">  </w:t>
      </w:r>
    </w:p>
    <w:p w:rsidR="00F56304" w:rsidRPr="000074D0" w:rsidRDefault="00F56304" w:rsidP="007651C3">
      <w:pPr>
        <w:pStyle w:val="NormalWeb"/>
        <w:spacing w:before="0" w:beforeAutospacing="0" w:after="0" w:afterAutospacing="0"/>
        <w:jc w:val="both"/>
        <w:rPr>
          <w:rFonts w:ascii="Arial" w:hAnsi="Arial" w:cs="Arial"/>
          <w:b/>
          <w:sz w:val="20"/>
          <w:szCs w:val="20"/>
        </w:rPr>
      </w:pPr>
      <w:r w:rsidRPr="000074D0">
        <w:rPr>
          <w:rFonts w:ascii="Arial" w:hAnsi="Arial" w:cs="Arial"/>
          <w:b/>
          <w:sz w:val="20"/>
          <w:szCs w:val="20"/>
        </w:rPr>
        <w:t xml:space="preserve">RESULTADO DE APRENDIZAJE: </w:t>
      </w:r>
    </w:p>
    <w:p w:rsidR="00F56304" w:rsidRPr="000074D0" w:rsidRDefault="00E75A30" w:rsidP="007651C3">
      <w:pPr>
        <w:pStyle w:val="NormalWeb"/>
        <w:spacing w:before="0" w:beforeAutospacing="0" w:after="0" w:afterAutospacing="0"/>
        <w:jc w:val="both"/>
        <w:rPr>
          <w:rFonts w:ascii="Arial" w:hAnsi="Arial" w:cs="Arial"/>
          <w:sz w:val="20"/>
          <w:szCs w:val="20"/>
        </w:rPr>
      </w:pPr>
      <w:proofErr w:type="gramStart"/>
      <w:r>
        <w:rPr>
          <w:rFonts w:ascii="Arial" w:hAnsi="Arial" w:cs="Arial"/>
          <w:sz w:val="20"/>
          <w:szCs w:val="20"/>
        </w:rPr>
        <w:t>Fija</w:t>
      </w:r>
      <w:proofErr w:type="gramEnd"/>
      <w:r w:rsidR="00F44000" w:rsidRPr="00F44000">
        <w:rPr>
          <w:rFonts w:ascii="Arial" w:hAnsi="Arial" w:cs="Arial"/>
          <w:sz w:val="20"/>
          <w:szCs w:val="20"/>
        </w:rPr>
        <w:t xml:space="preserve"> los modelos superior con arco facial y el modelo inferior en el </w:t>
      </w:r>
      <w:r w:rsidR="00F44000">
        <w:rPr>
          <w:rFonts w:ascii="Arial" w:hAnsi="Arial" w:cs="Arial"/>
          <w:sz w:val="20"/>
          <w:szCs w:val="20"/>
        </w:rPr>
        <w:t>ASA</w:t>
      </w:r>
      <w:r w:rsidR="00F56304" w:rsidRPr="000074D0">
        <w:rPr>
          <w:rFonts w:ascii="Arial" w:hAnsi="Arial" w:cs="Arial"/>
          <w:sz w:val="20"/>
          <w:szCs w:val="20"/>
        </w:rPr>
        <w:t xml:space="preserve">. </w:t>
      </w:r>
    </w:p>
    <w:p w:rsidR="00F44000" w:rsidRDefault="00F44000" w:rsidP="007651C3">
      <w:pPr>
        <w:rPr>
          <w:rFonts w:cs="Arial"/>
          <w:b/>
        </w:rPr>
      </w:pPr>
    </w:p>
    <w:p w:rsidR="00F56304" w:rsidRPr="000074D0" w:rsidRDefault="00F56304" w:rsidP="007651C3">
      <w:pPr>
        <w:rPr>
          <w:rFonts w:cs="Arial"/>
          <w:b/>
        </w:rPr>
      </w:pPr>
      <w:r w:rsidRPr="000074D0">
        <w:rPr>
          <w:rFonts w:cs="Arial"/>
          <w:b/>
        </w:rPr>
        <w:t>MATERIALES Y REACTIVOS:</w:t>
      </w:r>
    </w:p>
    <w:p w:rsidR="006724E7" w:rsidRPr="000074D0" w:rsidRDefault="006724E7" w:rsidP="007651C3">
      <w:pPr>
        <w:rPr>
          <w:rFonts w:cs="Arial"/>
        </w:rPr>
      </w:pPr>
      <w:r w:rsidRPr="000074D0">
        <w:rPr>
          <w:rFonts w:cs="Arial"/>
        </w:rPr>
        <w:t>Vaselina (estudiante)</w:t>
      </w:r>
    </w:p>
    <w:p w:rsidR="006724E7" w:rsidRPr="000074D0" w:rsidRDefault="006724E7" w:rsidP="007651C3">
      <w:pPr>
        <w:rPr>
          <w:rFonts w:cs="Arial"/>
        </w:rPr>
      </w:pPr>
      <w:r w:rsidRPr="000074D0">
        <w:rPr>
          <w:rFonts w:cs="Arial"/>
        </w:rPr>
        <w:t>Cera pegajosa (estudiante)</w:t>
      </w:r>
    </w:p>
    <w:p w:rsidR="00F56304" w:rsidRPr="000074D0" w:rsidRDefault="006724E7" w:rsidP="007651C3">
      <w:pPr>
        <w:rPr>
          <w:rFonts w:cs="Arial"/>
        </w:rPr>
      </w:pPr>
      <w:r w:rsidRPr="000074D0">
        <w:rPr>
          <w:rFonts w:cs="Arial"/>
        </w:rPr>
        <w:t>1 lb Yeso piedra</w:t>
      </w:r>
      <w:r w:rsidR="00B5756F" w:rsidRPr="000074D0">
        <w:rPr>
          <w:rFonts w:cs="Arial"/>
        </w:rPr>
        <w:t xml:space="preserve"> (estudiante</w:t>
      </w:r>
      <w:r w:rsidR="00F56304" w:rsidRPr="000074D0">
        <w:rPr>
          <w:rFonts w:cs="Arial"/>
        </w:rPr>
        <w:t>.</w:t>
      </w:r>
    </w:p>
    <w:p w:rsidR="006724E7" w:rsidRPr="000074D0" w:rsidRDefault="006724E7" w:rsidP="007651C3">
      <w:pPr>
        <w:rPr>
          <w:rFonts w:cs="Arial"/>
        </w:rPr>
      </w:pPr>
      <w:r w:rsidRPr="000074D0">
        <w:rPr>
          <w:rFonts w:cs="Arial"/>
        </w:rPr>
        <w:t>1 lb de yeso extra</w:t>
      </w:r>
      <w:r w:rsidR="00B5756F" w:rsidRPr="000074D0">
        <w:rPr>
          <w:rFonts w:cs="Arial"/>
        </w:rPr>
        <w:t xml:space="preserve"> </w:t>
      </w:r>
      <w:r w:rsidRPr="000074D0">
        <w:rPr>
          <w:rFonts w:cs="Arial"/>
        </w:rPr>
        <w:t>duro (estudiante)</w:t>
      </w:r>
    </w:p>
    <w:p w:rsidR="002317D0" w:rsidRPr="000074D0" w:rsidRDefault="002317D0" w:rsidP="007651C3">
      <w:pPr>
        <w:rPr>
          <w:rFonts w:cs="Arial"/>
        </w:rPr>
      </w:pPr>
      <w:r w:rsidRPr="000074D0">
        <w:rPr>
          <w:rFonts w:cs="Arial"/>
        </w:rPr>
        <w:t xml:space="preserve">1 Articulador </w:t>
      </w:r>
      <w:proofErr w:type="spellStart"/>
      <w:r w:rsidRPr="000074D0">
        <w:rPr>
          <w:rFonts w:cs="Arial"/>
        </w:rPr>
        <w:t>semi</w:t>
      </w:r>
      <w:proofErr w:type="spellEnd"/>
      <w:r w:rsidR="00B5756F" w:rsidRPr="000074D0">
        <w:rPr>
          <w:rFonts w:cs="Arial"/>
        </w:rPr>
        <w:t xml:space="preserve"> </w:t>
      </w:r>
      <w:r w:rsidRPr="000074D0">
        <w:rPr>
          <w:rFonts w:cs="Arial"/>
        </w:rPr>
        <w:t>ajustable con arco facial (estudiante)</w:t>
      </w:r>
    </w:p>
    <w:p w:rsidR="00F56304" w:rsidRPr="000074D0" w:rsidRDefault="00F56304" w:rsidP="007651C3">
      <w:pPr>
        <w:rPr>
          <w:rFonts w:cs="Arial"/>
        </w:rPr>
      </w:pPr>
      <w:r w:rsidRPr="000074D0">
        <w:rPr>
          <w:rFonts w:cs="Arial"/>
        </w:rPr>
        <w:t>1 campo (estudiante)</w:t>
      </w:r>
    </w:p>
    <w:p w:rsidR="00F56304" w:rsidRPr="000074D0" w:rsidRDefault="00F56304" w:rsidP="007651C3">
      <w:pPr>
        <w:rPr>
          <w:rFonts w:cs="Arial"/>
          <w:b/>
        </w:rPr>
      </w:pPr>
    </w:p>
    <w:p w:rsidR="00F56304" w:rsidRPr="000074D0" w:rsidRDefault="00F56304" w:rsidP="007651C3">
      <w:pPr>
        <w:rPr>
          <w:rFonts w:cs="Arial"/>
        </w:rPr>
      </w:pPr>
      <w:r w:rsidRPr="000074D0">
        <w:rPr>
          <w:rFonts w:cs="Arial"/>
          <w:b/>
        </w:rPr>
        <w:t>CONTENIDO DE LA PRÁCTICA:</w:t>
      </w:r>
      <w:r w:rsidRPr="000074D0">
        <w:rPr>
          <w:rFonts w:cs="Arial"/>
        </w:rPr>
        <w:t xml:space="preserve"> </w:t>
      </w:r>
    </w:p>
    <w:p w:rsidR="00F56304" w:rsidRPr="000074D0" w:rsidRDefault="00F56304" w:rsidP="007651C3">
      <w:pPr>
        <w:rPr>
          <w:rFonts w:cs="Arial"/>
        </w:rPr>
      </w:pPr>
      <w:r w:rsidRPr="000074D0">
        <w:rPr>
          <w:rFonts w:cs="Arial"/>
        </w:rPr>
        <w:t xml:space="preserve">Se </w:t>
      </w:r>
      <w:r w:rsidR="005E719E" w:rsidRPr="000074D0">
        <w:rPr>
          <w:rFonts w:cs="Arial"/>
        </w:rPr>
        <w:t xml:space="preserve">explica detalladamente </w:t>
      </w:r>
      <w:r w:rsidR="00166494" w:rsidRPr="000074D0">
        <w:rPr>
          <w:rFonts w:cs="Arial"/>
        </w:rPr>
        <w:t>el uso del ASA, sus componentes, su mantenimiento, y su utilidad.</w:t>
      </w:r>
    </w:p>
    <w:p w:rsidR="00F56304" w:rsidRPr="000074D0" w:rsidRDefault="00F56304" w:rsidP="007651C3">
      <w:pPr>
        <w:rPr>
          <w:rFonts w:cs="Arial"/>
        </w:rPr>
      </w:pPr>
      <w:r w:rsidRPr="000074D0">
        <w:rPr>
          <w:rFonts w:cs="Arial"/>
        </w:rPr>
        <w:t>Se hace demostración y luego se deja trabajar a los alumnos de manera autónoma, en compañía de tutor.</w:t>
      </w:r>
    </w:p>
    <w:p w:rsidR="00F56304" w:rsidRPr="000074D0" w:rsidRDefault="00F56304" w:rsidP="007651C3">
      <w:pPr>
        <w:rPr>
          <w:rFonts w:cs="Arial"/>
          <w:b/>
        </w:rPr>
      </w:pPr>
    </w:p>
    <w:p w:rsidR="00F44000" w:rsidRDefault="00F56304" w:rsidP="007651C3">
      <w:pPr>
        <w:rPr>
          <w:rFonts w:cs="Arial"/>
        </w:rPr>
      </w:pPr>
      <w:r w:rsidRPr="000074D0">
        <w:rPr>
          <w:rFonts w:cs="Arial"/>
          <w:b/>
        </w:rPr>
        <w:t>EVALUACIÓN</w:t>
      </w:r>
      <w:r w:rsidRPr="000074D0">
        <w:rPr>
          <w:rFonts w:cs="Arial"/>
        </w:rPr>
        <w:t xml:space="preserve">: </w:t>
      </w:r>
    </w:p>
    <w:p w:rsidR="00F56304" w:rsidRPr="000074D0" w:rsidRDefault="00F56304" w:rsidP="007651C3">
      <w:pPr>
        <w:rPr>
          <w:rFonts w:cs="Arial"/>
        </w:rPr>
      </w:pPr>
      <w:r w:rsidRPr="000074D0">
        <w:rPr>
          <w:rFonts w:cs="Arial"/>
        </w:rPr>
        <w:t>Se realiza en base a la evaluación el trabajo práctico</w:t>
      </w:r>
      <w:r w:rsidR="005E719E" w:rsidRPr="000074D0">
        <w:rPr>
          <w:rFonts w:cs="Arial"/>
        </w:rPr>
        <w:t>,</w:t>
      </w:r>
      <w:r w:rsidRPr="000074D0">
        <w:rPr>
          <w:rFonts w:cs="Arial"/>
        </w:rPr>
        <w:t xml:space="preserve"> al final de la práctica.</w:t>
      </w:r>
    </w:p>
    <w:p w:rsidR="00F44000" w:rsidRDefault="00F56304" w:rsidP="007651C3">
      <w:pPr>
        <w:rPr>
          <w:rFonts w:cs="Arial"/>
        </w:rPr>
      </w:pPr>
      <w:r w:rsidRPr="000074D0">
        <w:rPr>
          <w:rFonts w:cs="Arial"/>
        </w:rPr>
        <w:t>Se solicita cumplir con todos los pasos de la práctica para tener la nota correspondiente.</w:t>
      </w:r>
    </w:p>
    <w:p w:rsidR="00F56304" w:rsidRPr="000074D0" w:rsidRDefault="00F56304" w:rsidP="007651C3">
      <w:pPr>
        <w:rPr>
          <w:rFonts w:cs="Arial"/>
        </w:rPr>
      </w:pPr>
      <w:r w:rsidRPr="000074D0">
        <w:rPr>
          <w:rFonts w:cs="Arial"/>
        </w:rPr>
        <w:t>Prácticas se califican sobre 10</w:t>
      </w:r>
      <w:r w:rsidR="002136C2" w:rsidRPr="000074D0">
        <w:rPr>
          <w:rFonts w:cs="Arial"/>
        </w:rPr>
        <w:t>.</w:t>
      </w:r>
    </w:p>
    <w:p w:rsidR="00F44000" w:rsidRDefault="00F44000" w:rsidP="007651C3">
      <w:pPr>
        <w:rPr>
          <w:rFonts w:cs="Arial"/>
        </w:rPr>
      </w:pPr>
    </w:p>
    <w:p w:rsidR="00F56304" w:rsidRPr="00F44000" w:rsidRDefault="00F56304" w:rsidP="007651C3">
      <w:pPr>
        <w:rPr>
          <w:rFonts w:cs="Arial"/>
          <w:b/>
        </w:rPr>
      </w:pPr>
      <w:r w:rsidRPr="00F44000">
        <w:rPr>
          <w:rFonts w:cs="Arial"/>
          <w:b/>
        </w:rPr>
        <w:t xml:space="preserve">BIBLIOGRAFÍA: </w:t>
      </w:r>
    </w:p>
    <w:p w:rsidR="00166494" w:rsidRPr="000074D0" w:rsidRDefault="00166494" w:rsidP="007651C3">
      <w:pPr>
        <w:rPr>
          <w:rFonts w:cs="Arial"/>
        </w:rPr>
      </w:pPr>
      <w:r w:rsidRPr="000074D0">
        <w:rPr>
          <w:rFonts w:cs="Arial"/>
        </w:rPr>
        <w:t>Espinoza De la Sierra,</w:t>
      </w:r>
      <w:r w:rsidR="00E21C1C" w:rsidRPr="000074D0">
        <w:rPr>
          <w:rFonts w:cs="Arial"/>
        </w:rPr>
        <w:t xml:space="preserve"> </w:t>
      </w:r>
      <w:r w:rsidRPr="000074D0">
        <w:rPr>
          <w:rFonts w:cs="Arial"/>
        </w:rPr>
        <w:t xml:space="preserve">R. (1996) </w:t>
      </w:r>
      <w:r w:rsidR="00E21C1C" w:rsidRPr="000074D0">
        <w:rPr>
          <w:rFonts w:cs="Arial"/>
        </w:rPr>
        <w:t>Diagnóstico</w:t>
      </w:r>
      <w:r w:rsidRPr="000074D0">
        <w:rPr>
          <w:rFonts w:cs="Arial"/>
        </w:rPr>
        <w:t xml:space="preserve"> práctico de Oclusión. Panamericana</w:t>
      </w:r>
    </w:p>
    <w:p w:rsidR="00F56304" w:rsidRPr="000074D0" w:rsidRDefault="00F56304" w:rsidP="007651C3">
      <w:pPr>
        <w:rPr>
          <w:rFonts w:cs="Arial"/>
        </w:rPr>
      </w:pPr>
    </w:p>
    <w:p w:rsidR="00F56304" w:rsidRPr="000074D0" w:rsidRDefault="00F56304" w:rsidP="007651C3">
      <w:pPr>
        <w:rPr>
          <w:rFonts w:cs="Arial"/>
        </w:rPr>
      </w:pPr>
    </w:p>
    <w:p w:rsidR="00F56304" w:rsidRPr="000074D0" w:rsidRDefault="00F56304" w:rsidP="007651C3">
      <w:pPr>
        <w:rPr>
          <w:rFonts w:cs="Arial"/>
        </w:rPr>
      </w:pPr>
    </w:p>
    <w:p w:rsidR="00BD097C" w:rsidRDefault="00BD097C"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Default="00F44000" w:rsidP="007651C3">
      <w:pPr>
        <w:rPr>
          <w:rFonts w:cs="Arial"/>
        </w:rPr>
      </w:pPr>
    </w:p>
    <w:p w:rsidR="00F44000" w:rsidRPr="000074D0" w:rsidRDefault="00F44000" w:rsidP="007651C3">
      <w:pPr>
        <w:rPr>
          <w:rFonts w:cs="Arial"/>
        </w:rPr>
      </w:pPr>
    </w:p>
    <w:p w:rsidR="00E75A30" w:rsidRDefault="00E75A30" w:rsidP="00F44000">
      <w:pPr>
        <w:jc w:val="center"/>
        <w:rPr>
          <w:rFonts w:cs="Arial"/>
          <w:b/>
          <w:sz w:val="28"/>
        </w:rPr>
      </w:pPr>
    </w:p>
    <w:p w:rsidR="005608F2" w:rsidRPr="00F44000" w:rsidRDefault="005608F2" w:rsidP="00F44000">
      <w:pPr>
        <w:jc w:val="center"/>
        <w:rPr>
          <w:rFonts w:cs="Arial"/>
          <w:b/>
          <w:sz w:val="28"/>
        </w:rPr>
      </w:pPr>
      <w:r w:rsidRPr="00F44000">
        <w:rPr>
          <w:rFonts w:cs="Arial"/>
          <w:b/>
          <w:sz w:val="28"/>
        </w:rPr>
        <w:lastRenderedPageBreak/>
        <w:t xml:space="preserve">PRÁCTICA No. </w:t>
      </w:r>
      <w:r w:rsidR="003D2CAB" w:rsidRPr="00F44000">
        <w:rPr>
          <w:rFonts w:cs="Arial"/>
          <w:b/>
          <w:sz w:val="28"/>
        </w:rPr>
        <w:t>5</w:t>
      </w:r>
    </w:p>
    <w:p w:rsidR="005608F2" w:rsidRPr="000074D0" w:rsidRDefault="005608F2" w:rsidP="007651C3">
      <w:pPr>
        <w:rPr>
          <w:rFonts w:cs="Arial"/>
        </w:rPr>
      </w:pPr>
    </w:p>
    <w:p w:rsidR="005608F2" w:rsidRPr="000074D0" w:rsidRDefault="005608F2" w:rsidP="007651C3">
      <w:pPr>
        <w:rPr>
          <w:rFonts w:cs="Arial"/>
          <w:b/>
        </w:rPr>
      </w:pPr>
      <w:r w:rsidRPr="000074D0">
        <w:rPr>
          <w:rFonts w:cs="Arial"/>
          <w:b/>
        </w:rPr>
        <w:t xml:space="preserve">TEMA: </w:t>
      </w:r>
      <w:r w:rsidR="00F44000" w:rsidRPr="00F44000">
        <w:rPr>
          <w:rFonts w:cs="Arial"/>
        </w:rPr>
        <w:t>DIAGNÓSTICO DE DIMENSIÓN VERTICAL PRÁCTICA ENTRE ALUMNOS</w:t>
      </w:r>
      <w:r w:rsidR="003D2CAB" w:rsidRPr="000074D0">
        <w:rPr>
          <w:rFonts w:cs="Arial"/>
          <w:b/>
        </w:rPr>
        <w:t>.</w:t>
      </w:r>
    </w:p>
    <w:p w:rsidR="005608F2" w:rsidRPr="000074D0" w:rsidRDefault="005608F2" w:rsidP="007651C3">
      <w:pPr>
        <w:rPr>
          <w:rFonts w:cs="Arial"/>
          <w:b/>
        </w:rPr>
      </w:pPr>
    </w:p>
    <w:p w:rsidR="005608F2" w:rsidRPr="000074D0" w:rsidRDefault="005608F2" w:rsidP="007651C3">
      <w:pPr>
        <w:rPr>
          <w:rFonts w:cs="Arial"/>
        </w:rPr>
      </w:pPr>
      <w:r w:rsidRPr="000074D0">
        <w:rPr>
          <w:rFonts w:cs="Arial"/>
          <w:b/>
        </w:rPr>
        <w:t>OBJETIVO:</w:t>
      </w:r>
      <w:r w:rsidRPr="000074D0">
        <w:rPr>
          <w:rFonts w:cs="Arial"/>
        </w:rPr>
        <w:t xml:space="preserve"> </w:t>
      </w:r>
    </w:p>
    <w:p w:rsidR="00C26877" w:rsidRPr="000074D0" w:rsidRDefault="00E75A30" w:rsidP="007651C3">
      <w:pPr>
        <w:rPr>
          <w:rFonts w:cs="Arial"/>
        </w:rPr>
      </w:pPr>
      <w:r>
        <w:rPr>
          <w:rFonts w:cs="Arial"/>
        </w:rPr>
        <w:t>Conocer</w:t>
      </w:r>
      <w:r w:rsidR="00C26877" w:rsidRPr="000074D0">
        <w:rPr>
          <w:rFonts w:cs="Arial"/>
        </w:rPr>
        <w:t xml:space="preserve"> los problemas fisiológicos que podemos </w:t>
      </w:r>
      <w:r w:rsidR="00F44000" w:rsidRPr="000074D0">
        <w:rPr>
          <w:rFonts w:cs="Arial"/>
        </w:rPr>
        <w:t>alterar si</w:t>
      </w:r>
      <w:r w:rsidR="00C26877" w:rsidRPr="000074D0">
        <w:rPr>
          <w:rFonts w:cs="Arial"/>
        </w:rPr>
        <w:t xml:space="preserve"> damos un manejo de DV.  </w:t>
      </w:r>
    </w:p>
    <w:p w:rsidR="003D2CAB" w:rsidRPr="000074D0" w:rsidRDefault="003D2CAB" w:rsidP="007651C3">
      <w:pPr>
        <w:rPr>
          <w:rFonts w:cs="Arial"/>
        </w:rPr>
      </w:pPr>
    </w:p>
    <w:p w:rsidR="005608F2" w:rsidRPr="000074D0" w:rsidRDefault="005608F2" w:rsidP="007651C3">
      <w:pPr>
        <w:rPr>
          <w:rFonts w:cs="Arial"/>
        </w:rPr>
      </w:pPr>
      <w:r w:rsidRPr="000074D0">
        <w:rPr>
          <w:rFonts w:cs="Arial"/>
          <w:b/>
        </w:rPr>
        <w:t>INTRODUCCIÓN</w:t>
      </w:r>
      <w:r w:rsidRPr="000074D0">
        <w:rPr>
          <w:rFonts w:cs="Arial"/>
        </w:rPr>
        <w:t xml:space="preserve">: </w:t>
      </w:r>
    </w:p>
    <w:p w:rsidR="00C26877" w:rsidRPr="000074D0" w:rsidRDefault="00C26877" w:rsidP="007651C3">
      <w:pPr>
        <w:rPr>
          <w:rFonts w:cs="Arial"/>
        </w:rPr>
      </w:pPr>
      <w:r w:rsidRPr="000074D0">
        <w:rPr>
          <w:rFonts w:cs="Arial"/>
        </w:rPr>
        <w:t>Dimensión vertical tema controvertido incluso entre los especialistas de Rehabilitación oral.</w:t>
      </w:r>
    </w:p>
    <w:p w:rsidR="00C26877" w:rsidRPr="000074D0" w:rsidRDefault="00C26877" w:rsidP="007651C3">
      <w:pPr>
        <w:rPr>
          <w:rFonts w:cs="Arial"/>
        </w:rPr>
      </w:pPr>
      <w:r w:rsidRPr="000074D0">
        <w:rPr>
          <w:rFonts w:cs="Arial"/>
        </w:rPr>
        <w:t xml:space="preserve">Al terminar un caso de Rehabilitación </w:t>
      </w:r>
      <w:proofErr w:type="spellStart"/>
      <w:r w:rsidRPr="000074D0">
        <w:rPr>
          <w:rFonts w:cs="Arial"/>
        </w:rPr>
        <w:t>oclusal</w:t>
      </w:r>
      <w:proofErr w:type="spellEnd"/>
      <w:r w:rsidRPr="000074D0">
        <w:rPr>
          <w:rFonts w:cs="Arial"/>
        </w:rPr>
        <w:t xml:space="preserve"> el especialista se pregunta si </w:t>
      </w:r>
      <w:r w:rsidR="00F44000" w:rsidRPr="000074D0">
        <w:rPr>
          <w:rFonts w:cs="Arial"/>
        </w:rPr>
        <w:t>al término</w:t>
      </w:r>
      <w:r w:rsidRPr="000074D0">
        <w:rPr>
          <w:rFonts w:cs="Arial"/>
        </w:rPr>
        <w:t xml:space="preserve"> del mismo la DV manejada por nosotros fue la correcta o no.</w:t>
      </w:r>
    </w:p>
    <w:p w:rsidR="00C26877" w:rsidRPr="000074D0" w:rsidRDefault="00C26877" w:rsidP="007651C3">
      <w:pPr>
        <w:rPr>
          <w:rFonts w:cs="Arial"/>
        </w:rPr>
      </w:pPr>
      <w:r w:rsidRPr="000074D0">
        <w:rPr>
          <w:rFonts w:cs="Arial"/>
        </w:rPr>
        <w:t>En la teoría hemos explicado al paciente que es la DV. Y como conseguimos en una R. Oral la DV usada en dicho tratamiento.</w:t>
      </w:r>
    </w:p>
    <w:p w:rsidR="00C26877" w:rsidRPr="000074D0" w:rsidRDefault="00C26877" w:rsidP="007651C3">
      <w:pPr>
        <w:rPr>
          <w:rFonts w:cs="Arial"/>
        </w:rPr>
      </w:pPr>
      <w:r w:rsidRPr="000074D0">
        <w:rPr>
          <w:rFonts w:cs="Arial"/>
        </w:rPr>
        <w:t>En la práctica realizaremos distintos casos con los modelos montados en ASA para tener un criterio más amplio sobre el tema. Siendo actores los estudiantes</w:t>
      </w:r>
    </w:p>
    <w:p w:rsidR="005608F2" w:rsidRPr="000074D0" w:rsidRDefault="005608F2" w:rsidP="007651C3">
      <w:pPr>
        <w:rPr>
          <w:rFonts w:cs="Arial"/>
        </w:rPr>
      </w:pPr>
    </w:p>
    <w:p w:rsidR="005608F2" w:rsidRPr="000074D0" w:rsidRDefault="00F44000" w:rsidP="00F44000">
      <w:pPr>
        <w:jc w:val="right"/>
        <w:rPr>
          <w:rFonts w:cs="Arial"/>
        </w:rPr>
      </w:pPr>
      <w:r w:rsidRPr="00F44000">
        <w:rPr>
          <w:rFonts w:cs="Arial"/>
        </w:rPr>
        <w:t>Dawson, P.  2009</w:t>
      </w:r>
      <w:r w:rsidR="00385AE6" w:rsidRPr="000074D0">
        <w:rPr>
          <w:rFonts w:cs="Arial"/>
          <w:b/>
        </w:rPr>
        <w:t>.</w:t>
      </w:r>
      <w:r w:rsidR="005608F2" w:rsidRPr="000074D0">
        <w:rPr>
          <w:rFonts w:cs="Arial"/>
        </w:rPr>
        <w:t xml:space="preserve">  </w:t>
      </w:r>
    </w:p>
    <w:p w:rsidR="005608F2" w:rsidRPr="000074D0" w:rsidRDefault="005608F2" w:rsidP="007651C3">
      <w:pPr>
        <w:rPr>
          <w:rFonts w:cs="Arial"/>
          <w:b/>
        </w:rPr>
      </w:pPr>
    </w:p>
    <w:p w:rsidR="005608F2" w:rsidRPr="000074D0" w:rsidRDefault="005608F2" w:rsidP="007651C3">
      <w:pPr>
        <w:pStyle w:val="NormalWeb"/>
        <w:spacing w:before="0" w:beforeAutospacing="0" w:after="0" w:afterAutospacing="0"/>
        <w:jc w:val="both"/>
        <w:rPr>
          <w:rFonts w:ascii="Arial" w:hAnsi="Arial" w:cs="Arial"/>
          <w:sz w:val="20"/>
          <w:szCs w:val="20"/>
        </w:rPr>
      </w:pPr>
      <w:r w:rsidRPr="000074D0">
        <w:rPr>
          <w:rFonts w:ascii="Arial" w:hAnsi="Arial" w:cs="Arial"/>
          <w:b/>
          <w:sz w:val="20"/>
          <w:szCs w:val="20"/>
        </w:rPr>
        <w:t xml:space="preserve">RESULTADO DE APRENDIZAJE: </w:t>
      </w:r>
    </w:p>
    <w:p w:rsidR="005F1BA1" w:rsidRPr="000074D0" w:rsidRDefault="00E75A30" w:rsidP="007651C3">
      <w:pPr>
        <w:pStyle w:val="NormalWeb"/>
        <w:spacing w:before="0" w:beforeAutospacing="0" w:after="0" w:afterAutospacing="0"/>
        <w:jc w:val="both"/>
        <w:rPr>
          <w:rFonts w:ascii="Arial" w:hAnsi="Arial" w:cs="Arial"/>
          <w:b/>
          <w:sz w:val="20"/>
          <w:szCs w:val="20"/>
        </w:rPr>
      </w:pPr>
      <w:r>
        <w:rPr>
          <w:rFonts w:ascii="Arial" w:hAnsi="Arial" w:cs="Arial"/>
          <w:sz w:val="20"/>
          <w:szCs w:val="20"/>
        </w:rPr>
        <w:t>Diagnostica</w:t>
      </w:r>
      <w:r w:rsidR="005F1BA1" w:rsidRPr="000074D0">
        <w:rPr>
          <w:rFonts w:ascii="Arial" w:hAnsi="Arial" w:cs="Arial"/>
          <w:sz w:val="20"/>
          <w:szCs w:val="20"/>
        </w:rPr>
        <w:t xml:space="preserve"> los problemas en el sistema masticatorio, ocasionados por un aumento o disminución de la Dimensión vertical.</w:t>
      </w:r>
    </w:p>
    <w:p w:rsidR="00F44000" w:rsidRDefault="00F44000" w:rsidP="007651C3">
      <w:pPr>
        <w:rPr>
          <w:rFonts w:cs="Arial"/>
          <w:b/>
        </w:rPr>
      </w:pPr>
    </w:p>
    <w:p w:rsidR="005608F2" w:rsidRPr="000074D0" w:rsidRDefault="005608F2" w:rsidP="007651C3">
      <w:pPr>
        <w:rPr>
          <w:rFonts w:cs="Arial"/>
          <w:b/>
        </w:rPr>
      </w:pPr>
      <w:r w:rsidRPr="000074D0">
        <w:rPr>
          <w:rFonts w:cs="Arial"/>
          <w:b/>
        </w:rPr>
        <w:t>MATERIALES Y REACTIVOS:</w:t>
      </w:r>
    </w:p>
    <w:p w:rsidR="005608F2" w:rsidRPr="000074D0" w:rsidRDefault="005608F2" w:rsidP="007651C3">
      <w:pPr>
        <w:rPr>
          <w:rFonts w:cs="Arial"/>
        </w:rPr>
      </w:pPr>
      <w:r w:rsidRPr="000074D0">
        <w:rPr>
          <w:rFonts w:cs="Arial"/>
        </w:rPr>
        <w:t>Estudiante:</w:t>
      </w:r>
    </w:p>
    <w:p w:rsidR="005608F2" w:rsidRPr="000074D0" w:rsidRDefault="005F1BA1" w:rsidP="007651C3">
      <w:pPr>
        <w:rPr>
          <w:rFonts w:cs="Arial"/>
        </w:rPr>
      </w:pPr>
      <w:r w:rsidRPr="000074D0">
        <w:rPr>
          <w:rFonts w:cs="Arial"/>
        </w:rPr>
        <w:t>Modelos fijados en ASA en céntrica y excéntrica. (Estudiante)</w:t>
      </w:r>
    </w:p>
    <w:p w:rsidR="005F1BA1" w:rsidRPr="000074D0" w:rsidRDefault="005F1BA1" w:rsidP="007651C3">
      <w:pPr>
        <w:rPr>
          <w:rFonts w:cs="Arial"/>
        </w:rPr>
      </w:pPr>
      <w:r w:rsidRPr="000074D0">
        <w:rPr>
          <w:rFonts w:cs="Arial"/>
        </w:rPr>
        <w:t>Guantes (estudiante)</w:t>
      </w:r>
    </w:p>
    <w:p w:rsidR="005F1BA1" w:rsidRPr="000074D0" w:rsidRDefault="005F1BA1" w:rsidP="007651C3">
      <w:pPr>
        <w:rPr>
          <w:rFonts w:cs="Arial"/>
        </w:rPr>
      </w:pPr>
      <w:r w:rsidRPr="000074D0">
        <w:rPr>
          <w:rFonts w:cs="Arial"/>
        </w:rPr>
        <w:t>Pinza Miller (estudiante)</w:t>
      </w:r>
    </w:p>
    <w:p w:rsidR="005608F2" w:rsidRPr="000074D0" w:rsidRDefault="005608F2" w:rsidP="007651C3">
      <w:pPr>
        <w:rPr>
          <w:rFonts w:cs="Arial"/>
        </w:rPr>
      </w:pPr>
      <w:r w:rsidRPr="000074D0">
        <w:rPr>
          <w:rFonts w:cs="Arial"/>
        </w:rPr>
        <w:t>1 campo (estudiante)</w:t>
      </w:r>
    </w:p>
    <w:p w:rsidR="00254633" w:rsidRPr="000074D0" w:rsidRDefault="00254633" w:rsidP="007651C3">
      <w:pPr>
        <w:rPr>
          <w:rFonts w:cs="Arial"/>
        </w:rPr>
      </w:pPr>
      <w:r w:rsidRPr="000074D0">
        <w:rPr>
          <w:rFonts w:cs="Arial"/>
        </w:rPr>
        <w:t>Regla milimetrada flexible.</w:t>
      </w:r>
    </w:p>
    <w:p w:rsidR="00103822" w:rsidRPr="000074D0" w:rsidRDefault="00103822" w:rsidP="007651C3">
      <w:pPr>
        <w:rPr>
          <w:rFonts w:cs="Arial"/>
        </w:rPr>
      </w:pPr>
      <w:r w:rsidRPr="000074D0">
        <w:rPr>
          <w:rFonts w:cs="Arial"/>
        </w:rPr>
        <w:t>Cera para encerado diagnóstico.</w:t>
      </w:r>
    </w:p>
    <w:p w:rsidR="00103822" w:rsidRPr="000074D0" w:rsidRDefault="00103822" w:rsidP="007651C3">
      <w:pPr>
        <w:rPr>
          <w:rFonts w:cs="Arial"/>
        </w:rPr>
      </w:pPr>
      <w:r w:rsidRPr="000074D0">
        <w:rPr>
          <w:rFonts w:cs="Arial"/>
        </w:rPr>
        <w:t>1 Juego PKT (estudiante)</w:t>
      </w:r>
    </w:p>
    <w:p w:rsidR="00254633" w:rsidRPr="000074D0" w:rsidRDefault="00254633" w:rsidP="007651C3">
      <w:pPr>
        <w:rPr>
          <w:rFonts w:cs="Arial"/>
        </w:rPr>
      </w:pPr>
    </w:p>
    <w:p w:rsidR="005608F2" w:rsidRPr="000074D0" w:rsidRDefault="005608F2" w:rsidP="007651C3">
      <w:pPr>
        <w:rPr>
          <w:rFonts w:cs="Arial"/>
        </w:rPr>
      </w:pPr>
      <w:r w:rsidRPr="000074D0">
        <w:rPr>
          <w:rFonts w:cs="Arial"/>
          <w:b/>
        </w:rPr>
        <w:t>CONTENIDO DE LA PRÁCTICA:</w:t>
      </w:r>
      <w:r w:rsidRPr="000074D0">
        <w:rPr>
          <w:rFonts w:cs="Arial"/>
        </w:rPr>
        <w:t xml:space="preserve"> </w:t>
      </w:r>
    </w:p>
    <w:p w:rsidR="005608F2" w:rsidRPr="000074D0" w:rsidRDefault="005608F2" w:rsidP="007651C3">
      <w:pPr>
        <w:rPr>
          <w:rFonts w:cs="Arial"/>
        </w:rPr>
      </w:pPr>
      <w:r w:rsidRPr="000074D0">
        <w:rPr>
          <w:rFonts w:cs="Arial"/>
        </w:rPr>
        <w:t xml:space="preserve">Se explica detalladamente </w:t>
      </w:r>
      <w:r w:rsidR="00103822" w:rsidRPr="000074D0">
        <w:rPr>
          <w:rFonts w:cs="Arial"/>
        </w:rPr>
        <w:t xml:space="preserve">que la DV generalmente no se pierde, ni cuando hay abrasiones, ni desgastes severos del esmalte de los pacientes. Por lo </w:t>
      </w:r>
      <w:r w:rsidR="00F44000" w:rsidRPr="000074D0">
        <w:rPr>
          <w:rFonts w:cs="Arial"/>
        </w:rPr>
        <w:t>que los</w:t>
      </w:r>
      <w:r w:rsidR="00103822" w:rsidRPr="000074D0">
        <w:rPr>
          <w:rFonts w:cs="Arial"/>
        </w:rPr>
        <w:t xml:space="preserve"> distintos casos de los estudiantes observaremos tal condición he indicaremos la manera de realizar el tratamiento.</w:t>
      </w:r>
    </w:p>
    <w:p w:rsidR="005608F2" w:rsidRPr="000074D0" w:rsidRDefault="005608F2" w:rsidP="007651C3">
      <w:pPr>
        <w:rPr>
          <w:rFonts w:cs="Arial"/>
        </w:rPr>
      </w:pPr>
      <w:r w:rsidRPr="000074D0">
        <w:rPr>
          <w:rFonts w:cs="Arial"/>
        </w:rPr>
        <w:t>Se hace demostración y luego se deja trabajar a los alumnos de manera autónoma, en compañía de tutor.</w:t>
      </w:r>
    </w:p>
    <w:p w:rsidR="005608F2" w:rsidRPr="000074D0" w:rsidRDefault="005608F2" w:rsidP="007651C3">
      <w:pPr>
        <w:rPr>
          <w:rFonts w:cs="Arial"/>
          <w:b/>
        </w:rPr>
      </w:pPr>
    </w:p>
    <w:p w:rsidR="005608F2" w:rsidRPr="000074D0" w:rsidRDefault="005608F2" w:rsidP="007651C3">
      <w:pPr>
        <w:rPr>
          <w:rFonts w:cs="Arial"/>
        </w:rPr>
      </w:pPr>
      <w:r w:rsidRPr="000074D0">
        <w:rPr>
          <w:rFonts w:cs="Arial"/>
          <w:b/>
        </w:rPr>
        <w:t>EVALUACIÓN</w:t>
      </w:r>
      <w:r w:rsidRPr="000074D0">
        <w:rPr>
          <w:rFonts w:cs="Arial"/>
        </w:rPr>
        <w:t>: Se realiza en base a la evaluación el trabajo práctico, al final de la práctica.</w:t>
      </w:r>
    </w:p>
    <w:p w:rsidR="00E75A30" w:rsidRDefault="005608F2" w:rsidP="007651C3">
      <w:pPr>
        <w:rPr>
          <w:rFonts w:cs="Arial"/>
        </w:rPr>
      </w:pPr>
      <w:r w:rsidRPr="000074D0">
        <w:rPr>
          <w:rFonts w:cs="Arial"/>
        </w:rPr>
        <w:t xml:space="preserve">Se solicita cumplir con todos los pasos de la práctica para tener la nota correspondiente. </w:t>
      </w:r>
    </w:p>
    <w:p w:rsidR="005608F2" w:rsidRPr="000074D0" w:rsidRDefault="005608F2" w:rsidP="007651C3">
      <w:pPr>
        <w:rPr>
          <w:rFonts w:cs="Arial"/>
        </w:rPr>
      </w:pPr>
      <w:r w:rsidRPr="000074D0">
        <w:rPr>
          <w:rFonts w:cs="Arial"/>
        </w:rPr>
        <w:t>Prácticas se califican sobre 10</w:t>
      </w:r>
    </w:p>
    <w:p w:rsidR="00F44000" w:rsidRDefault="00F44000" w:rsidP="007651C3">
      <w:pPr>
        <w:rPr>
          <w:rFonts w:cs="Arial"/>
          <w:b/>
        </w:rPr>
      </w:pPr>
    </w:p>
    <w:p w:rsidR="005608F2" w:rsidRPr="000074D0" w:rsidRDefault="005608F2" w:rsidP="007651C3">
      <w:pPr>
        <w:rPr>
          <w:rFonts w:cs="Arial"/>
          <w:b/>
        </w:rPr>
      </w:pPr>
      <w:r w:rsidRPr="000074D0">
        <w:rPr>
          <w:rFonts w:cs="Arial"/>
          <w:b/>
        </w:rPr>
        <w:t xml:space="preserve">BIBLIOGRAFÍA: </w:t>
      </w:r>
    </w:p>
    <w:p w:rsidR="005608F2" w:rsidRPr="00F44000" w:rsidRDefault="001E79CB" w:rsidP="007651C3">
      <w:pPr>
        <w:rPr>
          <w:rFonts w:cs="Arial"/>
        </w:rPr>
      </w:pPr>
      <w:r w:rsidRPr="00F44000">
        <w:rPr>
          <w:rFonts w:cs="Arial"/>
        </w:rPr>
        <w:t xml:space="preserve">Dawson, P. </w:t>
      </w:r>
      <w:r w:rsidR="00385AE6" w:rsidRPr="00F44000">
        <w:rPr>
          <w:rFonts w:cs="Arial"/>
        </w:rPr>
        <w:t xml:space="preserve"> 2009, Oclusión funcional diseño de la sonrisa a partir de la ATM. </w:t>
      </w:r>
      <w:proofErr w:type="spellStart"/>
      <w:r w:rsidR="00385AE6" w:rsidRPr="00F44000">
        <w:rPr>
          <w:rFonts w:cs="Arial"/>
        </w:rPr>
        <w:t>Amolca</w:t>
      </w:r>
      <w:proofErr w:type="spellEnd"/>
      <w:r w:rsidR="00385AE6" w:rsidRPr="00F44000">
        <w:rPr>
          <w:rFonts w:cs="Arial"/>
        </w:rPr>
        <w:t>.</w:t>
      </w:r>
    </w:p>
    <w:p w:rsidR="005608F2" w:rsidRPr="000074D0" w:rsidRDefault="005608F2" w:rsidP="007651C3">
      <w:pPr>
        <w:rPr>
          <w:rFonts w:cs="Arial"/>
        </w:rPr>
      </w:pPr>
    </w:p>
    <w:p w:rsidR="005608F2" w:rsidRPr="000074D0" w:rsidRDefault="005608F2" w:rsidP="007651C3">
      <w:pPr>
        <w:rPr>
          <w:rFonts w:cs="Arial"/>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F44000" w:rsidRDefault="00F44000" w:rsidP="007651C3">
      <w:pPr>
        <w:rPr>
          <w:rFonts w:cs="Arial"/>
          <w:b/>
        </w:rPr>
      </w:pPr>
    </w:p>
    <w:p w:rsidR="00E75A30" w:rsidRDefault="00E75A30" w:rsidP="00F44000">
      <w:pPr>
        <w:jc w:val="center"/>
        <w:rPr>
          <w:rFonts w:cs="Arial"/>
          <w:b/>
          <w:sz w:val="28"/>
        </w:rPr>
      </w:pPr>
    </w:p>
    <w:p w:rsidR="005C0FBD" w:rsidRPr="00F44000" w:rsidRDefault="005C0FBD" w:rsidP="00F44000">
      <w:pPr>
        <w:jc w:val="center"/>
        <w:rPr>
          <w:rFonts w:cs="Arial"/>
          <w:b/>
          <w:sz w:val="28"/>
        </w:rPr>
      </w:pPr>
      <w:r w:rsidRPr="00F44000">
        <w:rPr>
          <w:rFonts w:cs="Arial"/>
          <w:b/>
          <w:sz w:val="28"/>
        </w:rPr>
        <w:lastRenderedPageBreak/>
        <w:t xml:space="preserve">PRÁCTICA No. </w:t>
      </w:r>
      <w:r w:rsidR="006A5335" w:rsidRPr="00F44000">
        <w:rPr>
          <w:rFonts w:cs="Arial"/>
          <w:b/>
          <w:sz w:val="28"/>
        </w:rPr>
        <w:t>6</w:t>
      </w:r>
    </w:p>
    <w:p w:rsidR="005C0FBD" w:rsidRPr="000074D0" w:rsidRDefault="005C0FBD" w:rsidP="007651C3">
      <w:pPr>
        <w:rPr>
          <w:rFonts w:cs="Arial"/>
        </w:rPr>
      </w:pPr>
    </w:p>
    <w:p w:rsidR="005C0FBD" w:rsidRPr="000074D0" w:rsidRDefault="005C0FBD" w:rsidP="007651C3">
      <w:pPr>
        <w:rPr>
          <w:rFonts w:cs="Arial"/>
          <w:b/>
        </w:rPr>
      </w:pPr>
      <w:r w:rsidRPr="000074D0">
        <w:rPr>
          <w:rFonts w:cs="Arial"/>
          <w:b/>
        </w:rPr>
        <w:t xml:space="preserve">TEMA: </w:t>
      </w:r>
      <w:r w:rsidR="006A5335" w:rsidRPr="000074D0">
        <w:rPr>
          <w:rFonts w:cs="Arial"/>
          <w:b/>
        </w:rPr>
        <w:t>AJUSTE OCLUSAL</w:t>
      </w:r>
    </w:p>
    <w:p w:rsidR="005C0FBD" w:rsidRPr="000074D0" w:rsidRDefault="005C0FBD" w:rsidP="007651C3">
      <w:pPr>
        <w:rPr>
          <w:rFonts w:cs="Arial"/>
          <w:b/>
        </w:rPr>
      </w:pPr>
    </w:p>
    <w:p w:rsidR="005C0FBD" w:rsidRPr="000074D0" w:rsidRDefault="005C0FBD" w:rsidP="007651C3">
      <w:pPr>
        <w:rPr>
          <w:rFonts w:cs="Arial"/>
        </w:rPr>
      </w:pPr>
      <w:r w:rsidRPr="000074D0">
        <w:rPr>
          <w:rFonts w:cs="Arial"/>
          <w:b/>
        </w:rPr>
        <w:t>OBJETIVO:</w:t>
      </w:r>
      <w:r w:rsidRPr="000074D0">
        <w:rPr>
          <w:rFonts w:cs="Arial"/>
        </w:rPr>
        <w:t xml:space="preserve"> </w:t>
      </w:r>
    </w:p>
    <w:p w:rsidR="005C0FBD" w:rsidRPr="000074D0" w:rsidRDefault="00F44000" w:rsidP="007651C3">
      <w:pPr>
        <w:rPr>
          <w:rFonts w:cs="Arial"/>
        </w:rPr>
      </w:pPr>
      <w:r>
        <w:rPr>
          <w:rFonts w:cs="Arial"/>
        </w:rPr>
        <w:t>Obtener</w:t>
      </w:r>
      <w:r w:rsidRPr="000074D0">
        <w:rPr>
          <w:rFonts w:cs="Arial"/>
        </w:rPr>
        <w:t xml:space="preserve"> una oclusión en RC</w:t>
      </w:r>
      <w:r w:rsidRPr="000074D0">
        <w:rPr>
          <w:rFonts w:cs="Arial"/>
        </w:rPr>
        <w:t xml:space="preserve"> </w:t>
      </w:r>
      <w:r w:rsidR="00E75A30">
        <w:rPr>
          <w:rFonts w:cs="Arial"/>
        </w:rPr>
        <w:t>m</w:t>
      </w:r>
      <w:r w:rsidR="00385AE6" w:rsidRPr="000074D0">
        <w:rPr>
          <w:rFonts w:cs="Arial"/>
        </w:rPr>
        <w:t xml:space="preserve">ediante el ajuste </w:t>
      </w:r>
      <w:proofErr w:type="spellStart"/>
      <w:r w:rsidR="00385AE6" w:rsidRPr="000074D0">
        <w:rPr>
          <w:rFonts w:cs="Arial"/>
        </w:rPr>
        <w:t>oclusal</w:t>
      </w:r>
      <w:proofErr w:type="spellEnd"/>
      <w:r w:rsidR="00385AE6" w:rsidRPr="000074D0">
        <w:rPr>
          <w:rFonts w:cs="Arial"/>
        </w:rPr>
        <w:t xml:space="preserve">, eliminando los contactos e interferencias </w:t>
      </w:r>
      <w:proofErr w:type="spellStart"/>
      <w:r w:rsidR="00385AE6" w:rsidRPr="000074D0">
        <w:rPr>
          <w:rFonts w:cs="Arial"/>
        </w:rPr>
        <w:t>oclusales</w:t>
      </w:r>
      <w:proofErr w:type="spellEnd"/>
    </w:p>
    <w:p w:rsidR="00F44000" w:rsidRDefault="00F44000" w:rsidP="007651C3">
      <w:pPr>
        <w:rPr>
          <w:rFonts w:cs="Arial"/>
          <w:b/>
        </w:rPr>
      </w:pPr>
    </w:p>
    <w:p w:rsidR="005C0FBD" w:rsidRPr="000074D0" w:rsidRDefault="005C0FBD" w:rsidP="007651C3">
      <w:pPr>
        <w:rPr>
          <w:rFonts w:cs="Arial"/>
        </w:rPr>
      </w:pPr>
      <w:r w:rsidRPr="000074D0">
        <w:rPr>
          <w:rFonts w:cs="Arial"/>
          <w:b/>
        </w:rPr>
        <w:t>INTRODUCCIÓN</w:t>
      </w:r>
      <w:r w:rsidRPr="000074D0">
        <w:rPr>
          <w:rFonts w:cs="Arial"/>
        </w:rPr>
        <w:t xml:space="preserve">: </w:t>
      </w:r>
    </w:p>
    <w:p w:rsidR="005C0FBD" w:rsidRPr="000074D0" w:rsidRDefault="00385AE6" w:rsidP="007651C3">
      <w:pPr>
        <w:rPr>
          <w:rFonts w:cs="Arial"/>
        </w:rPr>
      </w:pPr>
      <w:r w:rsidRPr="000074D0">
        <w:rPr>
          <w:rFonts w:cs="Arial"/>
        </w:rPr>
        <w:t xml:space="preserve">El ajuste </w:t>
      </w:r>
      <w:proofErr w:type="spellStart"/>
      <w:r w:rsidRPr="000074D0">
        <w:rPr>
          <w:rFonts w:cs="Arial"/>
        </w:rPr>
        <w:t>oclusal</w:t>
      </w:r>
      <w:proofErr w:type="spellEnd"/>
      <w:r w:rsidRPr="000074D0">
        <w:rPr>
          <w:rFonts w:cs="Arial"/>
        </w:rPr>
        <w:t xml:space="preserve"> solo se debe realizar luego de un diagnóstico muy detallado, ya que siempre debemos estar en los límites del esmalte, y cuando existe una discrepancia entre RC y </w:t>
      </w:r>
      <w:proofErr w:type="gramStart"/>
      <w:r w:rsidRPr="000074D0">
        <w:rPr>
          <w:rFonts w:cs="Arial"/>
        </w:rPr>
        <w:t>MI</w:t>
      </w:r>
      <w:proofErr w:type="gramEnd"/>
      <w:r w:rsidRPr="000074D0">
        <w:rPr>
          <w:rFonts w:cs="Arial"/>
        </w:rPr>
        <w:t xml:space="preserve"> de máximo 2mm</w:t>
      </w:r>
      <w:r w:rsidR="005C0FBD" w:rsidRPr="000074D0">
        <w:rPr>
          <w:rFonts w:cs="Arial"/>
        </w:rPr>
        <w:t>.</w:t>
      </w:r>
    </w:p>
    <w:p w:rsidR="00385AE6" w:rsidRPr="000074D0" w:rsidRDefault="00D553ED" w:rsidP="00F44000">
      <w:pPr>
        <w:jc w:val="right"/>
        <w:textAlignment w:val="baseline"/>
        <w:rPr>
          <w:rFonts w:eastAsia="+mn-ea" w:cs="Arial"/>
          <w:color w:val="000000"/>
        </w:rPr>
      </w:pPr>
      <w:proofErr w:type="spellStart"/>
      <w:r w:rsidRPr="000074D0">
        <w:rPr>
          <w:rFonts w:eastAsia="+mn-ea" w:cs="Arial"/>
          <w:color w:val="000000"/>
        </w:rPr>
        <w:t>Oke</w:t>
      </w:r>
      <w:r w:rsidR="00004EDC" w:rsidRPr="000074D0">
        <w:rPr>
          <w:rFonts w:eastAsia="+mn-ea" w:cs="Arial"/>
          <w:color w:val="000000"/>
        </w:rPr>
        <w:t>son</w:t>
      </w:r>
      <w:proofErr w:type="spellEnd"/>
      <w:r w:rsidR="00004EDC" w:rsidRPr="000074D0">
        <w:rPr>
          <w:rFonts w:eastAsia="+mn-ea" w:cs="Arial"/>
          <w:color w:val="000000"/>
        </w:rPr>
        <w:t>, J.</w:t>
      </w:r>
      <w:r w:rsidR="00385AE6" w:rsidRPr="000074D0">
        <w:rPr>
          <w:rFonts w:eastAsia="+mn-ea" w:cs="Arial"/>
          <w:color w:val="000000"/>
        </w:rPr>
        <w:t xml:space="preserve"> </w:t>
      </w:r>
      <w:r w:rsidR="00004EDC" w:rsidRPr="000074D0">
        <w:rPr>
          <w:rFonts w:eastAsia="+mn-ea" w:cs="Arial"/>
          <w:color w:val="000000"/>
        </w:rPr>
        <w:t xml:space="preserve">(2013)  </w:t>
      </w:r>
    </w:p>
    <w:p w:rsidR="005C0FBD" w:rsidRPr="000074D0" w:rsidRDefault="005C0FBD" w:rsidP="007651C3">
      <w:pPr>
        <w:rPr>
          <w:rFonts w:cs="Arial"/>
          <w:lang w:val="es-EC"/>
        </w:rPr>
      </w:pPr>
      <w:r w:rsidRPr="000074D0">
        <w:rPr>
          <w:rFonts w:cs="Arial"/>
          <w:lang w:val="es-EC"/>
        </w:rPr>
        <w:t xml:space="preserve">  </w:t>
      </w:r>
    </w:p>
    <w:p w:rsidR="005C0FBD" w:rsidRPr="000074D0" w:rsidRDefault="005C0FBD" w:rsidP="007651C3">
      <w:pPr>
        <w:pStyle w:val="NormalWeb"/>
        <w:spacing w:before="0" w:beforeAutospacing="0" w:after="0" w:afterAutospacing="0"/>
        <w:jc w:val="both"/>
        <w:rPr>
          <w:rFonts w:ascii="Arial" w:hAnsi="Arial" w:cs="Arial"/>
          <w:b/>
          <w:sz w:val="20"/>
          <w:szCs w:val="20"/>
        </w:rPr>
      </w:pPr>
      <w:r w:rsidRPr="000074D0">
        <w:rPr>
          <w:rFonts w:ascii="Arial" w:hAnsi="Arial" w:cs="Arial"/>
          <w:b/>
          <w:sz w:val="20"/>
          <w:szCs w:val="20"/>
        </w:rPr>
        <w:t xml:space="preserve">RESULTADO DE APRENDIZAJE: </w:t>
      </w:r>
    </w:p>
    <w:p w:rsidR="00E75A30" w:rsidRPr="000074D0" w:rsidRDefault="00E75A30" w:rsidP="00E75A30">
      <w:pPr>
        <w:rPr>
          <w:rFonts w:cs="Arial"/>
        </w:rPr>
      </w:pPr>
      <w:r>
        <w:rPr>
          <w:rFonts w:cs="Arial"/>
        </w:rPr>
        <w:t>Obt</w:t>
      </w:r>
      <w:r>
        <w:rPr>
          <w:rFonts w:cs="Arial"/>
        </w:rPr>
        <w:t>i</w:t>
      </w:r>
      <w:r>
        <w:rPr>
          <w:rFonts w:cs="Arial"/>
        </w:rPr>
        <w:t>ene</w:t>
      </w:r>
      <w:r w:rsidRPr="000074D0">
        <w:rPr>
          <w:rFonts w:cs="Arial"/>
        </w:rPr>
        <w:t xml:space="preserve"> una oclusión en RC Mediante el ajuste </w:t>
      </w:r>
      <w:proofErr w:type="spellStart"/>
      <w:r w:rsidRPr="000074D0">
        <w:rPr>
          <w:rFonts w:cs="Arial"/>
        </w:rPr>
        <w:t>oclusal</w:t>
      </w:r>
      <w:proofErr w:type="spellEnd"/>
      <w:r w:rsidRPr="000074D0">
        <w:rPr>
          <w:rFonts w:cs="Arial"/>
        </w:rPr>
        <w:t xml:space="preserve">, eliminando los contactos e interferencias </w:t>
      </w:r>
      <w:proofErr w:type="spellStart"/>
      <w:r w:rsidRPr="000074D0">
        <w:rPr>
          <w:rFonts w:cs="Arial"/>
        </w:rPr>
        <w:t>oclusales</w:t>
      </w:r>
      <w:proofErr w:type="spellEnd"/>
      <w:r>
        <w:rPr>
          <w:rFonts w:cs="Arial"/>
        </w:rPr>
        <w:t>.</w:t>
      </w:r>
    </w:p>
    <w:p w:rsidR="00F44000" w:rsidRPr="00E75A30" w:rsidRDefault="00F44000" w:rsidP="00E75A30">
      <w:pPr>
        <w:pStyle w:val="NormalWeb"/>
        <w:spacing w:before="0" w:beforeAutospacing="0" w:after="0" w:afterAutospacing="0"/>
        <w:jc w:val="both"/>
        <w:rPr>
          <w:rFonts w:ascii="Arial" w:hAnsi="Arial" w:cs="Arial"/>
          <w:b/>
          <w:sz w:val="20"/>
          <w:szCs w:val="20"/>
        </w:rPr>
      </w:pPr>
    </w:p>
    <w:p w:rsidR="005C0FBD" w:rsidRPr="000074D0" w:rsidRDefault="005C0FBD" w:rsidP="007651C3">
      <w:pPr>
        <w:rPr>
          <w:rFonts w:cs="Arial"/>
          <w:b/>
        </w:rPr>
      </w:pPr>
      <w:r w:rsidRPr="000074D0">
        <w:rPr>
          <w:rFonts w:cs="Arial"/>
          <w:b/>
        </w:rPr>
        <w:t>MATERIALES Y REACTIVOS:</w:t>
      </w:r>
    </w:p>
    <w:p w:rsidR="005C0FBD" w:rsidRPr="000074D0" w:rsidRDefault="005C0FBD" w:rsidP="007651C3">
      <w:pPr>
        <w:rPr>
          <w:rFonts w:cs="Arial"/>
        </w:rPr>
      </w:pPr>
      <w:r w:rsidRPr="000074D0">
        <w:rPr>
          <w:rFonts w:cs="Arial"/>
        </w:rPr>
        <w:t>Modelos fijados en ASA en céntrica y excéntrica. (Estudiante)</w:t>
      </w:r>
    </w:p>
    <w:p w:rsidR="005C0FBD" w:rsidRPr="000074D0" w:rsidRDefault="005C0FBD" w:rsidP="007651C3">
      <w:pPr>
        <w:rPr>
          <w:rFonts w:cs="Arial"/>
        </w:rPr>
      </w:pPr>
      <w:r w:rsidRPr="000074D0">
        <w:rPr>
          <w:rFonts w:cs="Arial"/>
        </w:rPr>
        <w:t>Guantes (estudiante)</w:t>
      </w:r>
    </w:p>
    <w:p w:rsidR="005C0FBD" w:rsidRPr="000074D0" w:rsidRDefault="005C0FBD" w:rsidP="007651C3">
      <w:pPr>
        <w:rPr>
          <w:rFonts w:cs="Arial"/>
        </w:rPr>
      </w:pPr>
      <w:r w:rsidRPr="000074D0">
        <w:rPr>
          <w:rFonts w:cs="Arial"/>
        </w:rPr>
        <w:t>Pinza Miller (estudiante)</w:t>
      </w:r>
    </w:p>
    <w:p w:rsidR="005C0FBD" w:rsidRPr="000074D0" w:rsidRDefault="005C0FBD" w:rsidP="007651C3">
      <w:pPr>
        <w:rPr>
          <w:rFonts w:cs="Arial"/>
        </w:rPr>
      </w:pPr>
      <w:r w:rsidRPr="000074D0">
        <w:rPr>
          <w:rFonts w:cs="Arial"/>
        </w:rPr>
        <w:t>1 campo (estudiante)</w:t>
      </w:r>
    </w:p>
    <w:p w:rsidR="005C0FBD" w:rsidRPr="000074D0" w:rsidRDefault="005C0FBD" w:rsidP="007651C3">
      <w:pPr>
        <w:rPr>
          <w:rFonts w:cs="Arial"/>
        </w:rPr>
      </w:pPr>
      <w:r w:rsidRPr="000074D0">
        <w:rPr>
          <w:rFonts w:cs="Arial"/>
        </w:rPr>
        <w:t>Regla milimetrada flexible.</w:t>
      </w:r>
    </w:p>
    <w:p w:rsidR="005C0FBD" w:rsidRPr="000074D0" w:rsidRDefault="005C0FBD" w:rsidP="007651C3">
      <w:pPr>
        <w:rPr>
          <w:rFonts w:cs="Arial"/>
        </w:rPr>
      </w:pPr>
      <w:r w:rsidRPr="000074D0">
        <w:rPr>
          <w:rFonts w:cs="Arial"/>
        </w:rPr>
        <w:t>Cera para encerado diagnóstico.</w:t>
      </w:r>
    </w:p>
    <w:p w:rsidR="005C0FBD" w:rsidRPr="000074D0" w:rsidRDefault="005C0FBD" w:rsidP="007651C3">
      <w:pPr>
        <w:rPr>
          <w:rFonts w:cs="Arial"/>
        </w:rPr>
      </w:pPr>
      <w:r w:rsidRPr="000074D0">
        <w:rPr>
          <w:rFonts w:cs="Arial"/>
        </w:rPr>
        <w:t>1 Juego PKT (estudiante)</w:t>
      </w:r>
    </w:p>
    <w:p w:rsidR="005C0FBD" w:rsidRPr="000074D0" w:rsidRDefault="005C0FBD" w:rsidP="007651C3">
      <w:pPr>
        <w:rPr>
          <w:rFonts w:cs="Arial"/>
        </w:rPr>
      </w:pPr>
    </w:p>
    <w:p w:rsidR="005C0FBD" w:rsidRPr="000074D0" w:rsidRDefault="005C0FBD" w:rsidP="007651C3">
      <w:pPr>
        <w:rPr>
          <w:rFonts w:cs="Arial"/>
        </w:rPr>
      </w:pPr>
      <w:r w:rsidRPr="000074D0">
        <w:rPr>
          <w:rFonts w:cs="Arial"/>
          <w:b/>
        </w:rPr>
        <w:t>CONTENIDO DE LA PRÁCTICA:</w:t>
      </w:r>
      <w:r w:rsidRPr="000074D0">
        <w:rPr>
          <w:rFonts w:cs="Arial"/>
        </w:rPr>
        <w:t xml:space="preserve"> </w:t>
      </w:r>
    </w:p>
    <w:p w:rsidR="005C0FBD" w:rsidRPr="000074D0" w:rsidRDefault="005C0FBD" w:rsidP="007651C3">
      <w:pPr>
        <w:rPr>
          <w:rFonts w:cs="Arial"/>
        </w:rPr>
      </w:pPr>
      <w:r w:rsidRPr="000074D0">
        <w:rPr>
          <w:rFonts w:cs="Arial"/>
        </w:rPr>
        <w:t xml:space="preserve">Se explica detalladamente que la DV generalmente no se pierde, ni cuando hay abrasiones, ni desgastes severos del esmalte de los pacientes. Por lo </w:t>
      </w:r>
      <w:proofErr w:type="gramStart"/>
      <w:r w:rsidRPr="000074D0">
        <w:rPr>
          <w:rFonts w:cs="Arial"/>
        </w:rPr>
        <w:t>que  los</w:t>
      </w:r>
      <w:proofErr w:type="gramEnd"/>
      <w:r w:rsidRPr="000074D0">
        <w:rPr>
          <w:rFonts w:cs="Arial"/>
        </w:rPr>
        <w:t xml:space="preserve"> distintos casos de los estudiantes observaremos tal condición he indicaremos la manera de realizar el tratamiento.</w:t>
      </w:r>
    </w:p>
    <w:p w:rsidR="005C0FBD" w:rsidRPr="000074D0" w:rsidRDefault="005C0FBD" w:rsidP="007651C3">
      <w:pPr>
        <w:rPr>
          <w:rFonts w:cs="Arial"/>
        </w:rPr>
      </w:pPr>
      <w:r w:rsidRPr="000074D0">
        <w:rPr>
          <w:rFonts w:cs="Arial"/>
        </w:rPr>
        <w:t>Se hace demostración y luego se deja trabajar a los alumnos de manera autónoma, en compañía de tutor.</w:t>
      </w:r>
    </w:p>
    <w:p w:rsidR="005C0FBD" w:rsidRPr="000074D0" w:rsidRDefault="005C0FBD" w:rsidP="007651C3">
      <w:pPr>
        <w:rPr>
          <w:rFonts w:cs="Arial"/>
          <w:b/>
        </w:rPr>
      </w:pPr>
    </w:p>
    <w:p w:rsidR="005C0FBD" w:rsidRPr="000074D0" w:rsidRDefault="005C0FBD" w:rsidP="007651C3">
      <w:pPr>
        <w:rPr>
          <w:rFonts w:cs="Arial"/>
          <w:b/>
        </w:rPr>
      </w:pPr>
    </w:p>
    <w:p w:rsidR="005C0FBD" w:rsidRPr="000074D0" w:rsidRDefault="005C0FBD" w:rsidP="007651C3">
      <w:pPr>
        <w:rPr>
          <w:rFonts w:cs="Arial"/>
        </w:rPr>
      </w:pPr>
      <w:r w:rsidRPr="000074D0">
        <w:rPr>
          <w:rFonts w:cs="Arial"/>
          <w:b/>
        </w:rPr>
        <w:t>EVALUACIÓN</w:t>
      </w:r>
      <w:r w:rsidRPr="000074D0">
        <w:rPr>
          <w:rFonts w:cs="Arial"/>
        </w:rPr>
        <w:t>: Se realiza en base a la evaluación el trabajo práctico, al final de la práctica.</w:t>
      </w:r>
    </w:p>
    <w:p w:rsidR="005C0FBD" w:rsidRPr="000074D0" w:rsidRDefault="005C0FBD" w:rsidP="007651C3">
      <w:pPr>
        <w:rPr>
          <w:rFonts w:cs="Arial"/>
        </w:rPr>
      </w:pPr>
      <w:r w:rsidRPr="000074D0">
        <w:rPr>
          <w:rFonts w:cs="Arial"/>
        </w:rPr>
        <w:t>Se solicita cumplir con todos los pasos de la práctica para tener la nota correspondiente. Prácticas se califican sobre 10</w:t>
      </w:r>
      <w:r w:rsidR="00EF2950" w:rsidRPr="000074D0">
        <w:rPr>
          <w:rFonts w:cs="Arial"/>
        </w:rPr>
        <w:t>.</w:t>
      </w:r>
    </w:p>
    <w:p w:rsidR="00E75A30" w:rsidRDefault="00E75A30" w:rsidP="007651C3">
      <w:pPr>
        <w:rPr>
          <w:rFonts w:cs="Arial"/>
          <w:b/>
        </w:rPr>
      </w:pPr>
    </w:p>
    <w:p w:rsidR="005C0FBD" w:rsidRPr="000074D0" w:rsidRDefault="005C0FBD" w:rsidP="007651C3">
      <w:pPr>
        <w:rPr>
          <w:rFonts w:cs="Arial"/>
          <w:b/>
        </w:rPr>
      </w:pPr>
      <w:r w:rsidRPr="000074D0">
        <w:rPr>
          <w:rFonts w:cs="Arial"/>
          <w:b/>
        </w:rPr>
        <w:t xml:space="preserve">BIBLIOGRAFÍA: </w:t>
      </w:r>
    </w:p>
    <w:p w:rsidR="00E32A18" w:rsidRPr="000074D0" w:rsidRDefault="00E75A30" w:rsidP="007651C3">
      <w:pPr>
        <w:textAlignment w:val="baseline"/>
        <w:rPr>
          <w:rFonts w:eastAsia="+mn-ea" w:cs="Arial"/>
          <w:color w:val="000000"/>
        </w:rPr>
      </w:pPr>
      <w:proofErr w:type="spellStart"/>
      <w:r>
        <w:rPr>
          <w:rFonts w:eastAsia="+mn-ea" w:cs="Arial"/>
          <w:color w:val="000000"/>
        </w:rPr>
        <w:t>Okesson</w:t>
      </w:r>
      <w:proofErr w:type="spellEnd"/>
      <w:r>
        <w:rPr>
          <w:rFonts w:eastAsia="+mn-ea" w:cs="Arial"/>
          <w:color w:val="000000"/>
        </w:rPr>
        <w:t xml:space="preserve">, J. (2013). </w:t>
      </w:r>
      <w:r w:rsidR="00E32A18" w:rsidRPr="000074D0">
        <w:rPr>
          <w:rFonts w:eastAsia="+mn-ea" w:cs="Arial"/>
          <w:color w:val="000000"/>
        </w:rPr>
        <w:t xml:space="preserve">Oclusión y </w:t>
      </w:r>
      <w:r w:rsidRPr="000074D0">
        <w:rPr>
          <w:rFonts w:eastAsia="+mn-ea" w:cs="Arial"/>
          <w:color w:val="000000"/>
        </w:rPr>
        <w:t xml:space="preserve">afecciones </w:t>
      </w:r>
      <w:proofErr w:type="spellStart"/>
      <w:r w:rsidRPr="000074D0">
        <w:rPr>
          <w:rFonts w:eastAsia="+mn-ea" w:cs="Arial"/>
          <w:color w:val="000000"/>
        </w:rPr>
        <w:t>temporo</w:t>
      </w:r>
      <w:proofErr w:type="spellEnd"/>
      <w:r w:rsidR="00CD3F46" w:rsidRPr="000074D0">
        <w:rPr>
          <w:rFonts w:eastAsia="+mn-ea" w:cs="Arial"/>
          <w:color w:val="000000"/>
        </w:rPr>
        <w:t xml:space="preserve"> </w:t>
      </w:r>
      <w:r w:rsidR="00E32A18" w:rsidRPr="000074D0">
        <w:rPr>
          <w:rFonts w:eastAsia="+mn-ea" w:cs="Arial"/>
          <w:color w:val="000000"/>
        </w:rPr>
        <w:t xml:space="preserve">mandibulares, (7 Ed.) </w:t>
      </w:r>
      <w:proofErr w:type="spellStart"/>
      <w:r w:rsidR="00E32A18" w:rsidRPr="000074D0">
        <w:rPr>
          <w:rFonts w:eastAsia="+mn-ea" w:cs="Arial"/>
          <w:color w:val="000000"/>
        </w:rPr>
        <w:t>Elsevier</w:t>
      </w:r>
      <w:proofErr w:type="spellEnd"/>
      <w:r w:rsidR="00E32A18" w:rsidRPr="000074D0">
        <w:rPr>
          <w:rFonts w:eastAsia="+mn-ea" w:cs="Arial"/>
          <w:color w:val="000000"/>
        </w:rPr>
        <w:t>.</w:t>
      </w:r>
    </w:p>
    <w:p w:rsidR="00E32A18" w:rsidRPr="000074D0" w:rsidRDefault="00E32A18" w:rsidP="007651C3">
      <w:pPr>
        <w:ind w:left="426"/>
        <w:rPr>
          <w:rFonts w:cs="Arial"/>
          <w:b/>
          <w:i/>
        </w:rPr>
      </w:pPr>
    </w:p>
    <w:p w:rsidR="005C0FBD" w:rsidRPr="000074D0" w:rsidRDefault="005C0FBD" w:rsidP="007651C3">
      <w:pPr>
        <w:rPr>
          <w:rFonts w:cs="Arial"/>
        </w:rPr>
      </w:pPr>
    </w:p>
    <w:p w:rsidR="005C0FBD" w:rsidRPr="000074D0" w:rsidRDefault="005C0FBD" w:rsidP="007651C3">
      <w:pPr>
        <w:rPr>
          <w:rFonts w:cs="Arial"/>
        </w:rPr>
      </w:pPr>
    </w:p>
    <w:p w:rsidR="005C0FBD" w:rsidRDefault="005C0FBD"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Default="00E75A30" w:rsidP="007651C3">
      <w:pPr>
        <w:rPr>
          <w:rFonts w:cs="Arial"/>
        </w:rPr>
      </w:pPr>
    </w:p>
    <w:p w:rsidR="00E75A30" w:rsidRPr="000074D0" w:rsidRDefault="00E75A30"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DD26BD" w:rsidRPr="000074D0" w:rsidRDefault="00DD26BD" w:rsidP="007651C3">
      <w:pPr>
        <w:rPr>
          <w:rFonts w:cs="Arial"/>
          <w:lang w:val="es-EC"/>
        </w:rPr>
      </w:pPr>
    </w:p>
    <w:p w:rsidR="003C671D" w:rsidRPr="00E75A30" w:rsidRDefault="009227D0" w:rsidP="00E75A30">
      <w:pPr>
        <w:jc w:val="center"/>
        <w:rPr>
          <w:rFonts w:cs="Arial"/>
          <w:b/>
          <w:sz w:val="28"/>
        </w:rPr>
      </w:pPr>
      <w:r w:rsidRPr="00E75A30">
        <w:rPr>
          <w:rFonts w:cs="Arial"/>
          <w:b/>
          <w:sz w:val="28"/>
        </w:rPr>
        <w:t>PRÁCTICA No. 7</w:t>
      </w:r>
    </w:p>
    <w:p w:rsidR="003C671D" w:rsidRPr="000074D0" w:rsidRDefault="003C671D" w:rsidP="007651C3">
      <w:pPr>
        <w:rPr>
          <w:rFonts w:cs="Arial"/>
        </w:rPr>
      </w:pPr>
    </w:p>
    <w:p w:rsidR="003C671D" w:rsidRPr="000074D0" w:rsidRDefault="003C671D" w:rsidP="007651C3">
      <w:pPr>
        <w:rPr>
          <w:rFonts w:cs="Arial"/>
          <w:b/>
        </w:rPr>
      </w:pPr>
      <w:r w:rsidRPr="000074D0">
        <w:rPr>
          <w:rFonts w:cs="Arial"/>
          <w:b/>
        </w:rPr>
        <w:t>TEMA: PLACA OCLUSAL</w:t>
      </w:r>
    </w:p>
    <w:p w:rsidR="003C671D" w:rsidRPr="000074D0" w:rsidRDefault="003C671D" w:rsidP="007651C3">
      <w:pPr>
        <w:rPr>
          <w:rFonts w:cs="Arial"/>
          <w:b/>
        </w:rPr>
      </w:pPr>
    </w:p>
    <w:p w:rsidR="003C671D" w:rsidRPr="000074D0" w:rsidRDefault="003C671D" w:rsidP="007651C3">
      <w:pPr>
        <w:rPr>
          <w:rFonts w:cs="Arial"/>
        </w:rPr>
      </w:pPr>
      <w:r w:rsidRPr="000074D0">
        <w:rPr>
          <w:rFonts w:cs="Arial"/>
          <w:b/>
        </w:rPr>
        <w:t>OBJETIVO:</w:t>
      </w:r>
      <w:r w:rsidRPr="000074D0">
        <w:rPr>
          <w:rFonts w:cs="Arial"/>
        </w:rPr>
        <w:t xml:space="preserve"> </w:t>
      </w:r>
    </w:p>
    <w:p w:rsidR="003C671D" w:rsidRPr="000074D0" w:rsidRDefault="00E75A30" w:rsidP="007651C3">
      <w:pPr>
        <w:rPr>
          <w:rFonts w:cs="Arial"/>
        </w:rPr>
      </w:pPr>
      <w:r>
        <w:rPr>
          <w:rFonts w:cs="Arial"/>
        </w:rPr>
        <w:t>C</w:t>
      </w:r>
      <w:r w:rsidR="003C671D" w:rsidRPr="000074D0">
        <w:rPr>
          <w:rFonts w:cs="Arial"/>
        </w:rPr>
        <w:t>onseguir en el paciente los lineamientos de una oclusión orgánica, contactos posteriores sim</w:t>
      </w:r>
      <w:r w:rsidR="008E4C9B">
        <w:rPr>
          <w:rFonts w:cs="Arial"/>
        </w:rPr>
        <w:t xml:space="preserve">ultáneos y óptimos (oclusión), </w:t>
      </w:r>
      <w:r w:rsidR="003C671D" w:rsidRPr="000074D0">
        <w:rPr>
          <w:rFonts w:cs="Arial"/>
        </w:rPr>
        <w:t>una buena guía canina y anterior (des oclusión).</w:t>
      </w:r>
    </w:p>
    <w:p w:rsidR="00E75A30" w:rsidRDefault="00E75A30" w:rsidP="007651C3">
      <w:pPr>
        <w:tabs>
          <w:tab w:val="center" w:pos="4904"/>
        </w:tabs>
        <w:rPr>
          <w:rFonts w:cs="Arial"/>
          <w:b/>
        </w:rPr>
      </w:pPr>
    </w:p>
    <w:p w:rsidR="003C671D" w:rsidRPr="000074D0" w:rsidRDefault="003C671D" w:rsidP="007651C3">
      <w:pPr>
        <w:tabs>
          <w:tab w:val="center" w:pos="4904"/>
        </w:tabs>
        <w:rPr>
          <w:rFonts w:cs="Arial"/>
        </w:rPr>
      </w:pPr>
      <w:r w:rsidRPr="000074D0">
        <w:rPr>
          <w:rFonts w:cs="Arial"/>
          <w:b/>
        </w:rPr>
        <w:t>INTRODUCCIÓN</w:t>
      </w:r>
      <w:r w:rsidRPr="000074D0">
        <w:rPr>
          <w:rFonts w:cs="Arial"/>
        </w:rPr>
        <w:t xml:space="preserve">: </w:t>
      </w:r>
      <w:r w:rsidR="007144AF" w:rsidRPr="000074D0">
        <w:rPr>
          <w:rFonts w:cs="Arial"/>
        </w:rPr>
        <w:tab/>
      </w:r>
    </w:p>
    <w:p w:rsidR="003C671D" w:rsidRPr="000074D0" w:rsidRDefault="003C671D" w:rsidP="007651C3">
      <w:pPr>
        <w:textAlignment w:val="baseline"/>
        <w:rPr>
          <w:rFonts w:cs="Arial"/>
        </w:rPr>
      </w:pPr>
      <w:r w:rsidRPr="000074D0">
        <w:rPr>
          <w:rFonts w:cs="Arial"/>
        </w:rPr>
        <w:t xml:space="preserve">La placa </w:t>
      </w:r>
      <w:proofErr w:type="spellStart"/>
      <w:r w:rsidRPr="000074D0">
        <w:rPr>
          <w:rFonts w:cs="Arial"/>
        </w:rPr>
        <w:t>oclusal</w:t>
      </w:r>
      <w:proofErr w:type="spellEnd"/>
      <w:r w:rsidRPr="000074D0">
        <w:rPr>
          <w:rFonts w:cs="Arial"/>
        </w:rPr>
        <w:t xml:space="preserve"> es un dispositivo </w:t>
      </w:r>
      <w:proofErr w:type="spellStart"/>
      <w:r w:rsidRPr="000074D0">
        <w:rPr>
          <w:rFonts w:cs="Arial"/>
        </w:rPr>
        <w:t>intra</w:t>
      </w:r>
      <w:proofErr w:type="spellEnd"/>
      <w:r w:rsidR="0074648F" w:rsidRPr="000074D0">
        <w:rPr>
          <w:rFonts w:cs="Arial"/>
        </w:rPr>
        <w:t xml:space="preserve"> </w:t>
      </w:r>
      <w:r w:rsidRPr="000074D0">
        <w:rPr>
          <w:rFonts w:cs="Arial"/>
        </w:rPr>
        <w:t>oral que debe ser usado en pacientes con trastornos articulares y bruxismo severo, por lo que su utilización es muy generalizada entre los odontólogos. Si su elaboración es realizada en un ASA y en RC, la utilidad que presta es fabulosa. Además no solo sirve como prevención y tratamiento, sino como medio diagnóstico.</w:t>
      </w:r>
    </w:p>
    <w:p w:rsidR="003C671D" w:rsidRPr="000074D0" w:rsidRDefault="008E4C9B" w:rsidP="008E4C9B">
      <w:pPr>
        <w:jc w:val="right"/>
        <w:textAlignment w:val="baseline"/>
        <w:rPr>
          <w:rFonts w:eastAsia="+mn-ea" w:cs="Arial"/>
          <w:color w:val="000000"/>
        </w:rPr>
      </w:pPr>
      <w:proofErr w:type="spellStart"/>
      <w:r>
        <w:rPr>
          <w:rFonts w:eastAsia="+mn-ea" w:cs="Arial"/>
          <w:color w:val="000000"/>
        </w:rPr>
        <w:t>Okesson</w:t>
      </w:r>
      <w:proofErr w:type="spellEnd"/>
      <w:r>
        <w:rPr>
          <w:rFonts w:eastAsia="+mn-ea" w:cs="Arial"/>
          <w:color w:val="000000"/>
        </w:rPr>
        <w:t xml:space="preserve">, J. (2013) </w:t>
      </w:r>
    </w:p>
    <w:p w:rsidR="003C671D" w:rsidRPr="000074D0" w:rsidRDefault="003C671D" w:rsidP="007651C3">
      <w:pPr>
        <w:rPr>
          <w:rFonts w:cs="Arial"/>
          <w:lang w:val="es-EC"/>
        </w:rPr>
      </w:pPr>
      <w:r w:rsidRPr="000074D0">
        <w:rPr>
          <w:rFonts w:cs="Arial"/>
          <w:lang w:val="es-EC"/>
        </w:rPr>
        <w:t xml:space="preserve"> </w:t>
      </w:r>
    </w:p>
    <w:p w:rsidR="00323279" w:rsidRPr="000074D0" w:rsidRDefault="00323279" w:rsidP="007651C3">
      <w:pPr>
        <w:pStyle w:val="NormalWeb"/>
        <w:spacing w:before="0" w:beforeAutospacing="0" w:after="0" w:afterAutospacing="0"/>
        <w:jc w:val="both"/>
        <w:rPr>
          <w:rFonts w:ascii="Arial" w:hAnsi="Arial" w:cs="Arial"/>
          <w:sz w:val="20"/>
          <w:szCs w:val="20"/>
        </w:rPr>
      </w:pPr>
      <w:r w:rsidRPr="000074D0">
        <w:rPr>
          <w:rFonts w:ascii="Arial" w:hAnsi="Arial" w:cs="Arial"/>
          <w:b/>
          <w:sz w:val="20"/>
          <w:szCs w:val="20"/>
        </w:rPr>
        <w:t>RESULTADO DE APRENDIZAJE DE LA UNIDAD</w:t>
      </w:r>
    </w:p>
    <w:p w:rsidR="00323279" w:rsidRPr="000074D0" w:rsidRDefault="00323279" w:rsidP="007651C3">
      <w:pPr>
        <w:pStyle w:val="NormalWeb"/>
        <w:spacing w:before="0" w:beforeAutospacing="0" w:after="0" w:afterAutospacing="0"/>
        <w:jc w:val="both"/>
        <w:rPr>
          <w:rFonts w:ascii="Arial" w:hAnsi="Arial" w:cs="Arial"/>
          <w:sz w:val="20"/>
          <w:szCs w:val="20"/>
        </w:rPr>
      </w:pPr>
      <w:r w:rsidRPr="000074D0">
        <w:rPr>
          <w:rFonts w:ascii="Arial" w:hAnsi="Arial" w:cs="Arial"/>
          <w:sz w:val="20"/>
          <w:szCs w:val="20"/>
        </w:rPr>
        <w:t>Discrimina lo patológico de lo fisiológico, mediante un diagnóstico d</w:t>
      </w:r>
      <w:r w:rsidR="008E4C9B">
        <w:rPr>
          <w:rFonts w:ascii="Arial" w:hAnsi="Arial" w:cs="Arial"/>
          <w:sz w:val="20"/>
          <w:szCs w:val="20"/>
        </w:rPr>
        <w:t>iferencial</w:t>
      </w:r>
    </w:p>
    <w:p w:rsidR="008E4C9B" w:rsidRDefault="008E4C9B" w:rsidP="007651C3">
      <w:pPr>
        <w:rPr>
          <w:rFonts w:cs="Arial"/>
          <w:b/>
        </w:rPr>
      </w:pPr>
    </w:p>
    <w:p w:rsidR="003C671D" w:rsidRPr="000074D0" w:rsidRDefault="003C671D" w:rsidP="007651C3">
      <w:pPr>
        <w:rPr>
          <w:rFonts w:cs="Arial"/>
          <w:b/>
        </w:rPr>
      </w:pPr>
      <w:r w:rsidRPr="000074D0">
        <w:rPr>
          <w:rFonts w:cs="Arial"/>
          <w:b/>
        </w:rPr>
        <w:t>MATERIALES Y REACTIVOS:</w:t>
      </w:r>
    </w:p>
    <w:p w:rsidR="003C671D" w:rsidRPr="000074D0" w:rsidRDefault="003C671D" w:rsidP="007651C3">
      <w:pPr>
        <w:rPr>
          <w:rFonts w:cs="Arial"/>
        </w:rPr>
      </w:pPr>
      <w:r w:rsidRPr="000074D0">
        <w:rPr>
          <w:rFonts w:cs="Arial"/>
        </w:rPr>
        <w:t>Modelos fijados en ASA en céntrica y excéntrica. (Estudiante)</w:t>
      </w:r>
    </w:p>
    <w:p w:rsidR="003C671D" w:rsidRPr="000074D0" w:rsidRDefault="003C671D" w:rsidP="007651C3">
      <w:pPr>
        <w:rPr>
          <w:rFonts w:cs="Arial"/>
        </w:rPr>
      </w:pPr>
      <w:r w:rsidRPr="000074D0">
        <w:rPr>
          <w:rFonts w:cs="Arial"/>
        </w:rPr>
        <w:t>Guantes (estudiante)</w:t>
      </w:r>
    </w:p>
    <w:p w:rsidR="003C671D" w:rsidRPr="000074D0" w:rsidRDefault="003C671D" w:rsidP="007651C3">
      <w:pPr>
        <w:rPr>
          <w:rFonts w:cs="Arial"/>
        </w:rPr>
      </w:pPr>
      <w:r w:rsidRPr="000074D0">
        <w:rPr>
          <w:rFonts w:cs="Arial"/>
        </w:rPr>
        <w:t>Pinza Miller (estudiante)</w:t>
      </w:r>
    </w:p>
    <w:p w:rsidR="003C671D" w:rsidRPr="000074D0" w:rsidRDefault="003C671D" w:rsidP="007651C3">
      <w:pPr>
        <w:rPr>
          <w:rFonts w:cs="Arial"/>
        </w:rPr>
      </w:pPr>
      <w:r w:rsidRPr="000074D0">
        <w:rPr>
          <w:rFonts w:cs="Arial"/>
        </w:rPr>
        <w:t>1 campo (estudiante)</w:t>
      </w:r>
    </w:p>
    <w:p w:rsidR="00323279" w:rsidRPr="000074D0" w:rsidRDefault="00323279" w:rsidP="007651C3">
      <w:pPr>
        <w:rPr>
          <w:rFonts w:cs="Arial"/>
        </w:rPr>
      </w:pPr>
      <w:r w:rsidRPr="000074D0">
        <w:rPr>
          <w:rFonts w:cs="Arial"/>
        </w:rPr>
        <w:t>Acetato 0.40</w:t>
      </w:r>
    </w:p>
    <w:p w:rsidR="00323279" w:rsidRPr="000074D0" w:rsidRDefault="00323279" w:rsidP="007651C3">
      <w:pPr>
        <w:rPr>
          <w:rFonts w:cs="Arial"/>
        </w:rPr>
      </w:pPr>
      <w:r w:rsidRPr="000074D0">
        <w:rPr>
          <w:rFonts w:cs="Arial"/>
        </w:rPr>
        <w:t>Acrílico polco y líquido</w:t>
      </w:r>
    </w:p>
    <w:p w:rsidR="00323279" w:rsidRPr="000074D0" w:rsidRDefault="00323279" w:rsidP="007651C3">
      <w:pPr>
        <w:rPr>
          <w:rFonts w:cs="Arial"/>
        </w:rPr>
      </w:pPr>
      <w:r w:rsidRPr="000074D0">
        <w:rPr>
          <w:rFonts w:cs="Arial"/>
        </w:rPr>
        <w:t xml:space="preserve">Laminillas de </w:t>
      </w:r>
      <w:proofErr w:type="spellStart"/>
      <w:r w:rsidRPr="000074D0">
        <w:rPr>
          <w:rFonts w:cs="Arial"/>
        </w:rPr>
        <w:t>long</w:t>
      </w:r>
      <w:proofErr w:type="spellEnd"/>
      <w:r w:rsidRPr="000074D0">
        <w:rPr>
          <w:rFonts w:cs="Arial"/>
        </w:rPr>
        <w:t xml:space="preserve"> o hilos de roca</w:t>
      </w:r>
    </w:p>
    <w:p w:rsidR="00323279" w:rsidRPr="000074D0" w:rsidRDefault="00323279" w:rsidP="007651C3">
      <w:pPr>
        <w:rPr>
          <w:rFonts w:cs="Arial"/>
        </w:rPr>
      </w:pPr>
      <w:r w:rsidRPr="000074D0">
        <w:rPr>
          <w:rFonts w:cs="Arial"/>
        </w:rPr>
        <w:t>Papel articular fino</w:t>
      </w:r>
    </w:p>
    <w:p w:rsidR="00323279" w:rsidRPr="000074D0" w:rsidRDefault="00323279" w:rsidP="007651C3">
      <w:pPr>
        <w:rPr>
          <w:rFonts w:cs="Arial"/>
        </w:rPr>
      </w:pPr>
      <w:r w:rsidRPr="000074D0">
        <w:rPr>
          <w:rFonts w:cs="Arial"/>
        </w:rPr>
        <w:t>Vaselina</w:t>
      </w:r>
    </w:p>
    <w:p w:rsidR="00323279" w:rsidRPr="000074D0" w:rsidRDefault="00323279" w:rsidP="007651C3">
      <w:pPr>
        <w:rPr>
          <w:rFonts w:cs="Arial"/>
        </w:rPr>
      </w:pPr>
      <w:r w:rsidRPr="000074D0">
        <w:rPr>
          <w:rFonts w:cs="Arial"/>
        </w:rPr>
        <w:t xml:space="preserve">Guantes </w:t>
      </w:r>
    </w:p>
    <w:p w:rsidR="00323279" w:rsidRPr="000074D0" w:rsidRDefault="00323279" w:rsidP="007651C3">
      <w:pPr>
        <w:rPr>
          <w:rFonts w:cs="Arial"/>
        </w:rPr>
      </w:pPr>
      <w:r w:rsidRPr="000074D0">
        <w:rPr>
          <w:rFonts w:cs="Arial"/>
        </w:rPr>
        <w:t>Espejo, pinza explorador.</w:t>
      </w:r>
    </w:p>
    <w:p w:rsidR="003C671D" w:rsidRPr="000074D0" w:rsidRDefault="003C671D" w:rsidP="007651C3">
      <w:pPr>
        <w:rPr>
          <w:rFonts w:cs="Arial"/>
        </w:rPr>
      </w:pPr>
    </w:p>
    <w:p w:rsidR="003C671D" w:rsidRPr="000074D0" w:rsidRDefault="003C671D" w:rsidP="007651C3">
      <w:pPr>
        <w:rPr>
          <w:rFonts w:cs="Arial"/>
        </w:rPr>
      </w:pPr>
      <w:r w:rsidRPr="000074D0">
        <w:rPr>
          <w:rFonts w:cs="Arial"/>
          <w:b/>
        </w:rPr>
        <w:t>CONTENIDO DE LA PRÁCTICA:</w:t>
      </w:r>
      <w:r w:rsidRPr="000074D0">
        <w:rPr>
          <w:rFonts w:cs="Arial"/>
        </w:rPr>
        <w:t xml:space="preserve"> </w:t>
      </w:r>
    </w:p>
    <w:p w:rsidR="00323279" w:rsidRPr="000074D0" w:rsidRDefault="003C671D" w:rsidP="007651C3">
      <w:pPr>
        <w:rPr>
          <w:rFonts w:cs="Arial"/>
        </w:rPr>
      </w:pPr>
      <w:r w:rsidRPr="000074D0">
        <w:rPr>
          <w:rFonts w:cs="Arial"/>
        </w:rPr>
        <w:t xml:space="preserve">Se explica detalladamente </w:t>
      </w:r>
      <w:r w:rsidR="00323279" w:rsidRPr="000074D0">
        <w:rPr>
          <w:rFonts w:cs="Arial"/>
        </w:rPr>
        <w:t>la construcción de la placa en parejas entre los estudiantes.</w:t>
      </w:r>
    </w:p>
    <w:p w:rsidR="003C671D" w:rsidRPr="000074D0" w:rsidRDefault="003C671D" w:rsidP="007651C3">
      <w:pPr>
        <w:rPr>
          <w:rFonts w:cs="Arial"/>
        </w:rPr>
      </w:pPr>
    </w:p>
    <w:p w:rsidR="003C671D" w:rsidRPr="000074D0" w:rsidRDefault="003C671D" w:rsidP="007651C3">
      <w:pPr>
        <w:rPr>
          <w:rFonts w:cs="Arial"/>
        </w:rPr>
      </w:pPr>
      <w:r w:rsidRPr="000074D0">
        <w:rPr>
          <w:rFonts w:cs="Arial"/>
          <w:b/>
        </w:rPr>
        <w:t>EVALUACIÓN</w:t>
      </w:r>
      <w:r w:rsidRPr="000074D0">
        <w:rPr>
          <w:rFonts w:cs="Arial"/>
        </w:rPr>
        <w:t>: Se realiza en base a la evaluación el trabajo práctico, al final de la práctica.</w:t>
      </w:r>
    </w:p>
    <w:p w:rsidR="003C671D" w:rsidRPr="000074D0" w:rsidRDefault="003C671D" w:rsidP="007651C3">
      <w:pPr>
        <w:rPr>
          <w:rFonts w:cs="Arial"/>
        </w:rPr>
      </w:pPr>
      <w:r w:rsidRPr="000074D0">
        <w:rPr>
          <w:rFonts w:cs="Arial"/>
        </w:rPr>
        <w:t>Se solicita cumplir con todos los pasos de la práctica para tener la nota correspondiente. Prácticas se califican sobre 10</w:t>
      </w:r>
      <w:r w:rsidR="0044343C" w:rsidRPr="000074D0">
        <w:rPr>
          <w:rFonts w:cs="Arial"/>
        </w:rPr>
        <w:t>.</w:t>
      </w:r>
    </w:p>
    <w:p w:rsidR="0044343C" w:rsidRPr="000074D0" w:rsidRDefault="0044343C" w:rsidP="007651C3">
      <w:pPr>
        <w:rPr>
          <w:rFonts w:cs="Arial"/>
        </w:rPr>
      </w:pPr>
    </w:p>
    <w:p w:rsidR="003C671D" w:rsidRPr="000074D0" w:rsidRDefault="003C671D" w:rsidP="007651C3">
      <w:pPr>
        <w:rPr>
          <w:rFonts w:cs="Arial"/>
          <w:b/>
        </w:rPr>
      </w:pPr>
      <w:r w:rsidRPr="000074D0">
        <w:rPr>
          <w:rFonts w:cs="Arial"/>
          <w:b/>
        </w:rPr>
        <w:t xml:space="preserve">BIBLIOGRAFÍA: </w:t>
      </w:r>
    </w:p>
    <w:p w:rsidR="003C671D" w:rsidRPr="000074D0" w:rsidRDefault="008E4C9B" w:rsidP="007651C3">
      <w:pPr>
        <w:textAlignment w:val="baseline"/>
        <w:rPr>
          <w:rFonts w:eastAsia="+mn-ea" w:cs="Arial"/>
          <w:color w:val="000000"/>
        </w:rPr>
      </w:pPr>
      <w:proofErr w:type="spellStart"/>
      <w:r>
        <w:rPr>
          <w:rFonts w:eastAsia="+mn-ea" w:cs="Arial"/>
          <w:color w:val="000000"/>
        </w:rPr>
        <w:t>Okesson</w:t>
      </w:r>
      <w:proofErr w:type="spellEnd"/>
      <w:r>
        <w:rPr>
          <w:rFonts w:eastAsia="+mn-ea" w:cs="Arial"/>
          <w:color w:val="000000"/>
        </w:rPr>
        <w:t xml:space="preserve">, J. (2013). </w:t>
      </w:r>
      <w:r w:rsidR="003C671D" w:rsidRPr="000074D0">
        <w:rPr>
          <w:rFonts w:eastAsia="+mn-ea" w:cs="Arial"/>
          <w:color w:val="000000"/>
        </w:rPr>
        <w:t xml:space="preserve">Oclusión y </w:t>
      </w:r>
      <w:proofErr w:type="gramStart"/>
      <w:r w:rsidR="003C671D" w:rsidRPr="000074D0">
        <w:rPr>
          <w:rFonts w:eastAsia="+mn-ea" w:cs="Arial"/>
          <w:color w:val="000000"/>
        </w:rPr>
        <w:t xml:space="preserve">afecciones  </w:t>
      </w:r>
      <w:proofErr w:type="spellStart"/>
      <w:r w:rsidR="003C671D" w:rsidRPr="000074D0">
        <w:rPr>
          <w:rFonts w:eastAsia="+mn-ea" w:cs="Arial"/>
          <w:color w:val="000000"/>
        </w:rPr>
        <w:t>temporo</w:t>
      </w:r>
      <w:proofErr w:type="spellEnd"/>
      <w:proofErr w:type="gramEnd"/>
      <w:r w:rsidR="0044343C" w:rsidRPr="000074D0">
        <w:rPr>
          <w:rFonts w:eastAsia="+mn-ea" w:cs="Arial"/>
          <w:color w:val="000000"/>
        </w:rPr>
        <w:t xml:space="preserve"> </w:t>
      </w:r>
      <w:r w:rsidR="003C671D" w:rsidRPr="000074D0">
        <w:rPr>
          <w:rFonts w:eastAsia="+mn-ea" w:cs="Arial"/>
          <w:color w:val="000000"/>
        </w:rPr>
        <w:t xml:space="preserve">mandibulares, (7 Ed.) </w:t>
      </w:r>
      <w:proofErr w:type="spellStart"/>
      <w:r w:rsidR="003C671D" w:rsidRPr="000074D0">
        <w:rPr>
          <w:rFonts w:eastAsia="+mn-ea" w:cs="Arial"/>
          <w:color w:val="000000"/>
        </w:rPr>
        <w:t>Elsevier</w:t>
      </w:r>
      <w:proofErr w:type="spellEnd"/>
      <w:r w:rsidR="003C671D" w:rsidRPr="000074D0">
        <w:rPr>
          <w:rFonts w:eastAsia="+mn-ea" w:cs="Arial"/>
          <w:color w:val="000000"/>
        </w:rPr>
        <w:t>.</w:t>
      </w:r>
    </w:p>
    <w:p w:rsidR="003C671D" w:rsidRPr="000074D0" w:rsidRDefault="003C671D" w:rsidP="007651C3">
      <w:pPr>
        <w:ind w:left="426"/>
        <w:rPr>
          <w:rFonts w:cs="Arial"/>
          <w:b/>
          <w:i/>
        </w:rPr>
      </w:pPr>
    </w:p>
    <w:p w:rsidR="003C671D" w:rsidRDefault="003C671D"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8E4C9B" w:rsidRDefault="008E4C9B" w:rsidP="007651C3">
      <w:pPr>
        <w:rPr>
          <w:rFonts w:cs="Arial"/>
        </w:rPr>
      </w:pPr>
    </w:p>
    <w:p w:rsidR="007651C3" w:rsidRPr="008E4C9B" w:rsidRDefault="007651C3" w:rsidP="008E4C9B">
      <w:pPr>
        <w:pStyle w:val="Prrafodelista"/>
        <w:numPr>
          <w:ilvl w:val="0"/>
          <w:numId w:val="18"/>
        </w:numPr>
        <w:rPr>
          <w:rFonts w:cs="Arial"/>
          <w:b/>
          <w:i/>
        </w:rPr>
      </w:pPr>
      <w:r w:rsidRPr="008E4C9B">
        <w:rPr>
          <w:rFonts w:cs="Arial"/>
          <w:b/>
          <w:i/>
        </w:rPr>
        <w:lastRenderedPageBreak/>
        <w:t>ANEXOS</w:t>
      </w:r>
    </w:p>
    <w:p w:rsidR="007651C3" w:rsidRPr="000074D0" w:rsidRDefault="007651C3" w:rsidP="007651C3">
      <w:pPr>
        <w:rPr>
          <w:rFonts w:cs="Arial"/>
        </w:rPr>
      </w:pPr>
    </w:p>
    <w:tbl>
      <w:tblPr>
        <w:tblStyle w:val="Tablaconcuadrcula"/>
        <w:tblW w:w="9396" w:type="dxa"/>
        <w:tblLook w:val="04A0" w:firstRow="1" w:lastRow="0" w:firstColumn="1" w:lastColumn="0" w:noHBand="0" w:noVBand="1"/>
      </w:tblPr>
      <w:tblGrid>
        <w:gridCol w:w="3130"/>
        <w:gridCol w:w="3129"/>
        <w:gridCol w:w="3137"/>
      </w:tblGrid>
      <w:tr w:rsidR="007651C3" w:rsidRPr="000074D0" w:rsidTr="003A6316">
        <w:trPr>
          <w:trHeight w:val="392"/>
        </w:trPr>
        <w:tc>
          <w:tcPr>
            <w:tcW w:w="9396" w:type="dxa"/>
            <w:gridSpan w:val="3"/>
          </w:tcPr>
          <w:p w:rsidR="007651C3" w:rsidRPr="000074D0" w:rsidRDefault="007651C3" w:rsidP="003A6316">
            <w:pPr>
              <w:rPr>
                <w:rFonts w:cs="Arial"/>
                <w:b/>
              </w:rPr>
            </w:pPr>
          </w:p>
          <w:p w:rsidR="007651C3" w:rsidRPr="000074D0" w:rsidRDefault="007651C3" w:rsidP="003A6316">
            <w:pPr>
              <w:rPr>
                <w:rFonts w:cs="Arial"/>
                <w:b/>
              </w:rPr>
            </w:pPr>
            <w:r w:rsidRPr="000074D0">
              <w:rPr>
                <w:rFonts w:cs="Arial"/>
                <w:b/>
              </w:rPr>
              <w:t>UNIVERSIDAD CENTRAL DEL ECUADOR</w:t>
            </w:r>
          </w:p>
          <w:p w:rsidR="007651C3" w:rsidRPr="000074D0" w:rsidRDefault="007651C3" w:rsidP="003A6316">
            <w:pPr>
              <w:rPr>
                <w:rFonts w:cs="Arial"/>
                <w:b/>
              </w:rPr>
            </w:pPr>
            <w:r w:rsidRPr="000074D0">
              <w:rPr>
                <w:rFonts w:cs="Arial"/>
                <w:b/>
              </w:rPr>
              <w:t>FACULTAD DE ODONTOLOGÍA</w:t>
            </w:r>
          </w:p>
          <w:p w:rsidR="007651C3" w:rsidRPr="000074D0" w:rsidRDefault="007651C3" w:rsidP="003A6316">
            <w:pPr>
              <w:rPr>
                <w:rFonts w:cs="Arial"/>
                <w:b/>
              </w:rPr>
            </w:pPr>
          </w:p>
        </w:tc>
      </w:tr>
      <w:tr w:rsidR="007651C3" w:rsidRPr="000074D0" w:rsidTr="003A6316">
        <w:trPr>
          <w:trHeight w:val="79"/>
        </w:trPr>
        <w:tc>
          <w:tcPr>
            <w:tcW w:w="3130" w:type="dxa"/>
          </w:tcPr>
          <w:p w:rsidR="007651C3" w:rsidRPr="000074D0" w:rsidRDefault="007651C3" w:rsidP="003A6316">
            <w:pPr>
              <w:rPr>
                <w:rFonts w:cs="Arial"/>
                <w:b/>
              </w:rPr>
            </w:pPr>
          </w:p>
        </w:tc>
        <w:tc>
          <w:tcPr>
            <w:tcW w:w="3129" w:type="dxa"/>
          </w:tcPr>
          <w:p w:rsidR="007651C3" w:rsidRPr="000074D0" w:rsidRDefault="007651C3" w:rsidP="003A6316">
            <w:pPr>
              <w:rPr>
                <w:rFonts w:cs="Arial"/>
                <w:b/>
              </w:rPr>
            </w:pPr>
            <w:r w:rsidRPr="000074D0">
              <w:rPr>
                <w:rFonts w:cs="Arial"/>
                <w:b/>
              </w:rPr>
              <w:t>INFORME LABORATORIO DE OCLUSIÓN N.-</w:t>
            </w:r>
          </w:p>
        </w:tc>
        <w:tc>
          <w:tcPr>
            <w:tcW w:w="3137" w:type="dxa"/>
          </w:tcPr>
          <w:p w:rsidR="007651C3" w:rsidRPr="000074D0" w:rsidRDefault="007651C3" w:rsidP="003A6316">
            <w:pPr>
              <w:rPr>
                <w:rFonts w:cs="Arial"/>
                <w:b/>
              </w:rPr>
            </w:pPr>
          </w:p>
        </w:tc>
      </w:tr>
      <w:tr w:rsidR="007651C3" w:rsidRPr="000074D0" w:rsidTr="003A6316">
        <w:trPr>
          <w:trHeight w:val="111"/>
        </w:trPr>
        <w:tc>
          <w:tcPr>
            <w:tcW w:w="9396" w:type="dxa"/>
            <w:gridSpan w:val="3"/>
          </w:tcPr>
          <w:p w:rsidR="007651C3" w:rsidRPr="000074D0" w:rsidRDefault="007651C3" w:rsidP="003A6316">
            <w:pPr>
              <w:rPr>
                <w:rFonts w:cs="Arial"/>
                <w:b/>
              </w:rPr>
            </w:pPr>
            <w:r w:rsidRPr="000074D0">
              <w:rPr>
                <w:rFonts w:cs="Arial"/>
                <w:b/>
              </w:rPr>
              <w:t>NOMBRE:</w:t>
            </w:r>
          </w:p>
        </w:tc>
      </w:tr>
      <w:tr w:rsidR="007651C3" w:rsidRPr="000074D0" w:rsidTr="003A6316">
        <w:trPr>
          <w:trHeight w:val="111"/>
        </w:trPr>
        <w:tc>
          <w:tcPr>
            <w:tcW w:w="9396" w:type="dxa"/>
            <w:gridSpan w:val="3"/>
          </w:tcPr>
          <w:p w:rsidR="007651C3" w:rsidRPr="000074D0" w:rsidRDefault="007651C3" w:rsidP="003A6316">
            <w:pPr>
              <w:rPr>
                <w:rFonts w:cs="Arial"/>
                <w:b/>
              </w:rPr>
            </w:pPr>
            <w:r w:rsidRPr="000074D0">
              <w:rPr>
                <w:rFonts w:cs="Arial"/>
                <w:b/>
              </w:rPr>
              <w:t>SEMESTRE:</w:t>
            </w:r>
          </w:p>
        </w:tc>
      </w:tr>
      <w:tr w:rsidR="007651C3" w:rsidRPr="000074D0" w:rsidTr="003A6316">
        <w:trPr>
          <w:trHeight w:val="123"/>
        </w:trPr>
        <w:tc>
          <w:tcPr>
            <w:tcW w:w="9396" w:type="dxa"/>
            <w:gridSpan w:val="3"/>
          </w:tcPr>
          <w:p w:rsidR="007651C3" w:rsidRPr="000074D0" w:rsidRDefault="007651C3" w:rsidP="003A6316">
            <w:pPr>
              <w:rPr>
                <w:rFonts w:cs="Arial"/>
                <w:b/>
              </w:rPr>
            </w:pPr>
            <w:r w:rsidRPr="000074D0">
              <w:rPr>
                <w:rFonts w:cs="Arial"/>
                <w:b/>
              </w:rPr>
              <w:t>TEMA:                                                                                                         PARALELO:</w:t>
            </w:r>
          </w:p>
        </w:tc>
      </w:tr>
      <w:tr w:rsidR="007651C3" w:rsidRPr="000074D0" w:rsidTr="003A6316">
        <w:tblPrEx>
          <w:tblCellMar>
            <w:left w:w="70" w:type="dxa"/>
            <w:right w:w="70" w:type="dxa"/>
          </w:tblCellMar>
          <w:tblLook w:val="0000" w:firstRow="0" w:lastRow="0" w:firstColumn="0" w:lastColumn="0" w:noHBand="0" w:noVBand="0"/>
        </w:tblPrEx>
        <w:trPr>
          <w:trHeight w:val="344"/>
        </w:trPr>
        <w:tc>
          <w:tcPr>
            <w:tcW w:w="9396" w:type="dxa"/>
            <w:gridSpan w:val="3"/>
          </w:tcPr>
          <w:p w:rsidR="007651C3" w:rsidRPr="000074D0" w:rsidRDefault="007651C3" w:rsidP="003A6316">
            <w:pPr>
              <w:rPr>
                <w:rFonts w:cs="Arial"/>
                <w:b/>
              </w:rPr>
            </w:pPr>
            <w:r w:rsidRPr="000074D0">
              <w:rPr>
                <w:rFonts w:cs="Arial"/>
                <w:b/>
              </w:rPr>
              <w:t>OBJETIVO:</w:t>
            </w:r>
          </w:p>
        </w:tc>
      </w:tr>
      <w:tr w:rsidR="007651C3" w:rsidRPr="000074D0" w:rsidTr="003A6316">
        <w:tblPrEx>
          <w:tblCellMar>
            <w:left w:w="70" w:type="dxa"/>
            <w:right w:w="70" w:type="dxa"/>
          </w:tblCellMar>
          <w:tblLook w:val="0000" w:firstRow="0" w:lastRow="0" w:firstColumn="0" w:lastColumn="0" w:noHBand="0" w:noVBand="0"/>
        </w:tblPrEx>
        <w:trPr>
          <w:trHeight w:val="7273"/>
        </w:trPr>
        <w:tc>
          <w:tcPr>
            <w:tcW w:w="9396" w:type="dxa"/>
            <w:gridSpan w:val="3"/>
          </w:tcPr>
          <w:p w:rsidR="007651C3" w:rsidRPr="000074D0" w:rsidRDefault="007651C3" w:rsidP="003A6316">
            <w:pPr>
              <w:rPr>
                <w:rFonts w:cs="Arial"/>
                <w:b/>
              </w:rPr>
            </w:pPr>
            <w:r w:rsidRPr="000074D0">
              <w:rPr>
                <w:rFonts w:cs="Arial"/>
                <w:b/>
              </w:rPr>
              <w:t>DESARROLLO:</w:t>
            </w: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r w:rsidRPr="000074D0">
              <w:rPr>
                <w:rFonts w:cs="Arial"/>
                <w:b/>
              </w:rPr>
              <w:t>GRÁFICOS:</w:t>
            </w: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r w:rsidRPr="000074D0">
              <w:rPr>
                <w:rFonts w:cs="Arial"/>
                <w:b/>
              </w:rPr>
              <w:t>RESULTADOS:</w:t>
            </w: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p>
          <w:p w:rsidR="007651C3" w:rsidRPr="000074D0" w:rsidRDefault="007651C3" w:rsidP="003A6316">
            <w:pPr>
              <w:rPr>
                <w:rFonts w:cs="Arial"/>
                <w:b/>
              </w:rPr>
            </w:pPr>
            <w:r w:rsidRPr="000074D0">
              <w:rPr>
                <w:rFonts w:cs="Arial"/>
                <w:b/>
              </w:rPr>
              <w:t>CONCLUSIONES:</w:t>
            </w: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p>
          <w:p w:rsidR="007651C3" w:rsidRPr="000074D0" w:rsidRDefault="007651C3" w:rsidP="003A6316">
            <w:pPr>
              <w:rPr>
                <w:rFonts w:cs="Arial"/>
              </w:rPr>
            </w:pPr>
            <w:r w:rsidRPr="000074D0">
              <w:rPr>
                <w:rFonts w:cs="Arial"/>
              </w:rPr>
              <w:t>FIRMA:</w:t>
            </w:r>
          </w:p>
        </w:tc>
      </w:tr>
    </w:tbl>
    <w:p w:rsidR="007651C3" w:rsidRPr="000074D0" w:rsidRDefault="007651C3" w:rsidP="007651C3">
      <w:pPr>
        <w:rPr>
          <w:rFonts w:cs="Arial"/>
        </w:rPr>
      </w:pPr>
    </w:p>
    <w:p w:rsidR="003C671D" w:rsidRPr="000074D0" w:rsidRDefault="003C671D" w:rsidP="007651C3">
      <w:pPr>
        <w:rPr>
          <w:rFonts w:cs="Arial"/>
          <w:b/>
        </w:rPr>
      </w:pPr>
    </w:p>
    <w:p w:rsidR="003C671D" w:rsidRPr="000074D0" w:rsidRDefault="003C671D" w:rsidP="007651C3">
      <w:pPr>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8E4C9B" w:rsidRDefault="008E4C9B" w:rsidP="007651C3">
      <w:pPr>
        <w:outlineLvl w:val="0"/>
        <w:rPr>
          <w:rFonts w:cs="Arial"/>
          <w:b/>
        </w:rPr>
      </w:pPr>
    </w:p>
    <w:p w:rsidR="000074D0" w:rsidRPr="000074D0" w:rsidRDefault="000074D0" w:rsidP="007651C3">
      <w:pPr>
        <w:outlineLvl w:val="0"/>
        <w:rPr>
          <w:rFonts w:cs="Arial"/>
        </w:rPr>
      </w:pPr>
      <w:r w:rsidRPr="000074D0">
        <w:rPr>
          <w:rFonts w:cs="Arial"/>
          <w:b/>
        </w:rPr>
        <w:t xml:space="preserve">Elaborado por: </w:t>
      </w:r>
      <w:r w:rsidR="008E4C9B">
        <w:rPr>
          <w:rFonts w:cs="Arial"/>
        </w:rPr>
        <w:t>Jorge Naranjo, Katherine Zurita</w:t>
      </w:r>
    </w:p>
    <w:p w:rsidR="000074D0" w:rsidRPr="000074D0" w:rsidRDefault="000074D0" w:rsidP="007651C3">
      <w:pPr>
        <w:outlineLvl w:val="0"/>
        <w:rPr>
          <w:rFonts w:cs="Arial"/>
        </w:rPr>
      </w:pPr>
      <w:r w:rsidRPr="000074D0">
        <w:rPr>
          <w:rFonts w:cs="Arial"/>
        </w:rPr>
        <w:t xml:space="preserve">    </w:t>
      </w:r>
    </w:p>
    <w:p w:rsidR="000074D0" w:rsidRPr="000074D0" w:rsidRDefault="000074D0" w:rsidP="007651C3">
      <w:pPr>
        <w:outlineLvl w:val="0"/>
        <w:rPr>
          <w:rFonts w:cs="Arial"/>
        </w:rPr>
      </w:pPr>
    </w:p>
    <w:p w:rsidR="000074D0" w:rsidRPr="000074D0" w:rsidRDefault="000074D0" w:rsidP="007651C3">
      <w:pPr>
        <w:outlineLvl w:val="0"/>
        <w:rPr>
          <w:rFonts w:cs="Arial"/>
        </w:rPr>
      </w:pPr>
      <w:r w:rsidRPr="000074D0">
        <w:rPr>
          <w:rFonts w:cs="Arial"/>
        </w:rPr>
        <w:t xml:space="preserve">FIRMA: </w:t>
      </w:r>
      <w:proofErr w:type="gramStart"/>
      <w:r w:rsidRPr="000074D0">
        <w:rPr>
          <w:rFonts w:cs="Arial"/>
        </w:rPr>
        <w:t>………………………………………………………</w:t>
      </w:r>
      <w:proofErr w:type="gramEnd"/>
    </w:p>
    <w:p w:rsidR="000074D0" w:rsidRPr="000074D0" w:rsidRDefault="000074D0" w:rsidP="007651C3">
      <w:pPr>
        <w:ind w:firstLine="708"/>
        <w:outlineLvl w:val="0"/>
        <w:rPr>
          <w:rFonts w:cs="Arial"/>
        </w:rPr>
      </w:pPr>
    </w:p>
    <w:p w:rsidR="000074D0" w:rsidRPr="000074D0" w:rsidRDefault="000074D0" w:rsidP="007651C3">
      <w:pPr>
        <w:outlineLvl w:val="0"/>
        <w:rPr>
          <w:rFonts w:cs="Arial"/>
        </w:rPr>
      </w:pPr>
    </w:p>
    <w:p w:rsidR="000074D0" w:rsidRPr="000074D0" w:rsidRDefault="000074D0" w:rsidP="007651C3">
      <w:pPr>
        <w:outlineLvl w:val="0"/>
        <w:rPr>
          <w:rFonts w:cs="Arial"/>
        </w:rPr>
      </w:pPr>
      <w:r w:rsidRPr="000074D0">
        <w:rPr>
          <w:rFonts w:cs="Arial"/>
        </w:rPr>
        <w:t xml:space="preserve">FIRMA: </w:t>
      </w:r>
      <w:proofErr w:type="gramStart"/>
      <w:r w:rsidRPr="000074D0">
        <w:rPr>
          <w:rFonts w:cs="Arial"/>
        </w:rPr>
        <w:t>………………………………………………………</w:t>
      </w:r>
      <w:proofErr w:type="gramEnd"/>
    </w:p>
    <w:p w:rsidR="000074D0" w:rsidRPr="000074D0" w:rsidRDefault="000074D0" w:rsidP="007651C3">
      <w:pPr>
        <w:outlineLvl w:val="0"/>
        <w:rPr>
          <w:rFonts w:cs="Arial"/>
        </w:rPr>
      </w:pPr>
    </w:p>
    <w:p w:rsidR="000074D0" w:rsidRPr="000074D0" w:rsidRDefault="000074D0" w:rsidP="007651C3">
      <w:pPr>
        <w:outlineLvl w:val="0"/>
        <w:rPr>
          <w:rFonts w:cs="Arial"/>
        </w:rPr>
      </w:pPr>
    </w:p>
    <w:p w:rsidR="000074D0" w:rsidRPr="000074D0" w:rsidRDefault="000074D0" w:rsidP="007651C3">
      <w:pPr>
        <w:outlineLvl w:val="0"/>
        <w:rPr>
          <w:rFonts w:cs="Arial"/>
        </w:rPr>
      </w:pPr>
      <w:r w:rsidRPr="000074D0">
        <w:rPr>
          <w:rFonts w:cs="Arial"/>
          <w:b/>
        </w:rPr>
        <w:t>Revisado por</w:t>
      </w:r>
      <w:r w:rsidRPr="000074D0">
        <w:rPr>
          <w:rFonts w:cs="Arial"/>
        </w:rPr>
        <w:t xml:space="preserve">: </w:t>
      </w:r>
      <w:proofErr w:type="spellStart"/>
      <w:r w:rsidR="008E4C9B">
        <w:rPr>
          <w:rFonts w:cs="Arial"/>
        </w:rPr>
        <w:t>Wladimir</w:t>
      </w:r>
      <w:proofErr w:type="spellEnd"/>
      <w:r w:rsidR="008E4C9B">
        <w:rPr>
          <w:rFonts w:cs="Arial"/>
        </w:rPr>
        <w:t xml:space="preserve"> Andrade </w:t>
      </w:r>
      <w:bookmarkStart w:id="0" w:name="_GoBack"/>
      <w:bookmarkEnd w:id="0"/>
      <w:r w:rsidRPr="000074D0">
        <w:rPr>
          <w:rFonts w:cs="Arial"/>
        </w:rPr>
        <w:t>(COORDINADOR)</w:t>
      </w:r>
    </w:p>
    <w:p w:rsidR="000074D0" w:rsidRPr="000074D0" w:rsidRDefault="000074D0" w:rsidP="007651C3">
      <w:pPr>
        <w:outlineLvl w:val="0"/>
        <w:rPr>
          <w:rFonts w:cs="Arial"/>
        </w:rPr>
      </w:pPr>
    </w:p>
    <w:p w:rsidR="000074D0" w:rsidRPr="000074D0" w:rsidRDefault="000074D0" w:rsidP="007651C3">
      <w:pPr>
        <w:outlineLvl w:val="0"/>
        <w:rPr>
          <w:rFonts w:cs="Arial"/>
        </w:rPr>
      </w:pPr>
    </w:p>
    <w:p w:rsidR="000074D0" w:rsidRPr="000074D0" w:rsidRDefault="000074D0" w:rsidP="007651C3">
      <w:pPr>
        <w:outlineLvl w:val="0"/>
        <w:rPr>
          <w:rFonts w:cs="Arial"/>
        </w:rPr>
      </w:pPr>
      <w:r w:rsidRPr="000074D0">
        <w:rPr>
          <w:rFonts w:cs="Arial"/>
        </w:rPr>
        <w:t xml:space="preserve">FIRMA: </w:t>
      </w:r>
      <w:proofErr w:type="gramStart"/>
      <w:r w:rsidRPr="000074D0">
        <w:rPr>
          <w:rFonts w:cs="Arial"/>
        </w:rPr>
        <w:t>………………………………………………………</w:t>
      </w:r>
      <w:proofErr w:type="gramEnd"/>
    </w:p>
    <w:p w:rsidR="000074D0" w:rsidRPr="000074D0" w:rsidRDefault="000074D0" w:rsidP="007651C3">
      <w:pPr>
        <w:outlineLvl w:val="0"/>
        <w:rPr>
          <w:rFonts w:cs="Arial"/>
        </w:rPr>
      </w:pPr>
    </w:p>
    <w:p w:rsidR="000074D0" w:rsidRPr="000074D0" w:rsidRDefault="000074D0" w:rsidP="007651C3">
      <w:pPr>
        <w:outlineLvl w:val="0"/>
        <w:rPr>
          <w:rFonts w:cs="Arial"/>
        </w:rPr>
      </w:pPr>
    </w:p>
    <w:p w:rsidR="000074D0" w:rsidRPr="000074D0" w:rsidRDefault="000074D0" w:rsidP="007651C3">
      <w:pPr>
        <w:outlineLvl w:val="0"/>
        <w:rPr>
          <w:rFonts w:cs="Arial"/>
        </w:rPr>
      </w:pPr>
      <w:r w:rsidRPr="000074D0">
        <w:rPr>
          <w:rFonts w:cs="Arial"/>
          <w:b/>
        </w:rPr>
        <w:t>Aprobado por</w:t>
      </w:r>
      <w:r w:rsidRPr="000074D0">
        <w:rPr>
          <w:rFonts w:cs="Arial"/>
        </w:rPr>
        <w:t>: Dr. Jorge Naranjo (SUBDECANO)</w:t>
      </w:r>
    </w:p>
    <w:p w:rsidR="000074D0" w:rsidRPr="000074D0" w:rsidRDefault="000074D0" w:rsidP="007651C3">
      <w:pPr>
        <w:outlineLvl w:val="0"/>
        <w:rPr>
          <w:rFonts w:cs="Arial"/>
        </w:rPr>
      </w:pPr>
    </w:p>
    <w:p w:rsidR="000074D0" w:rsidRPr="000074D0" w:rsidRDefault="000074D0" w:rsidP="007651C3">
      <w:pPr>
        <w:outlineLvl w:val="0"/>
        <w:rPr>
          <w:rFonts w:cs="Arial"/>
        </w:rPr>
      </w:pPr>
    </w:p>
    <w:p w:rsidR="000074D0" w:rsidRPr="000074D0" w:rsidRDefault="000074D0" w:rsidP="007651C3">
      <w:pPr>
        <w:outlineLvl w:val="0"/>
        <w:rPr>
          <w:rFonts w:cs="Arial"/>
        </w:rPr>
      </w:pPr>
      <w:r w:rsidRPr="000074D0">
        <w:rPr>
          <w:rFonts w:cs="Arial"/>
        </w:rPr>
        <w:t xml:space="preserve">FIRMA: </w:t>
      </w:r>
      <w:proofErr w:type="gramStart"/>
      <w:r w:rsidRPr="000074D0">
        <w:rPr>
          <w:rFonts w:cs="Arial"/>
        </w:rPr>
        <w:t>………………………………………………………</w:t>
      </w:r>
      <w:proofErr w:type="gramEnd"/>
    </w:p>
    <w:p w:rsidR="00E32A18" w:rsidRPr="000074D0" w:rsidRDefault="00E32A18" w:rsidP="007651C3">
      <w:pPr>
        <w:rPr>
          <w:rFonts w:cs="Arial"/>
        </w:rPr>
      </w:pPr>
    </w:p>
    <w:p w:rsidR="00E32A18" w:rsidRPr="000074D0" w:rsidRDefault="00E32A18" w:rsidP="007651C3">
      <w:pPr>
        <w:rPr>
          <w:rFonts w:cs="Arial"/>
        </w:rPr>
      </w:pPr>
    </w:p>
    <w:p w:rsidR="00E32A18" w:rsidRPr="000074D0" w:rsidRDefault="00E32A18"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5C0FBD" w:rsidRPr="000074D0" w:rsidRDefault="005C0FBD"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097C" w:rsidRPr="000074D0" w:rsidRDefault="00BD097C" w:rsidP="007651C3">
      <w:pPr>
        <w:rPr>
          <w:rFonts w:cs="Arial"/>
        </w:rPr>
      </w:pPr>
    </w:p>
    <w:p w:rsidR="00BD3688" w:rsidRPr="000074D0" w:rsidRDefault="00BD3688" w:rsidP="007651C3">
      <w:pPr>
        <w:rPr>
          <w:rFonts w:cs="Arial"/>
        </w:rPr>
      </w:pPr>
    </w:p>
    <w:p w:rsidR="00BD3688" w:rsidRPr="000074D0" w:rsidRDefault="00BD3688" w:rsidP="007651C3">
      <w:pPr>
        <w:rPr>
          <w:rFonts w:cs="Arial"/>
        </w:rPr>
      </w:pPr>
    </w:p>
    <w:p w:rsidR="00BD3688" w:rsidRPr="000074D0" w:rsidRDefault="00BD3688" w:rsidP="007651C3">
      <w:pPr>
        <w:rPr>
          <w:rFonts w:cs="Arial"/>
        </w:rPr>
      </w:pPr>
    </w:p>
    <w:p w:rsidR="00BD3688" w:rsidRPr="000074D0" w:rsidRDefault="00BD3688" w:rsidP="007651C3">
      <w:pPr>
        <w:rPr>
          <w:rFonts w:cs="Arial"/>
        </w:rPr>
      </w:pPr>
    </w:p>
    <w:p w:rsidR="00056A57" w:rsidRPr="000074D0" w:rsidRDefault="00056A57" w:rsidP="007651C3">
      <w:pPr>
        <w:outlineLvl w:val="0"/>
        <w:rPr>
          <w:rFonts w:cs="Arial"/>
          <w:b/>
        </w:rPr>
      </w:pPr>
    </w:p>
    <w:p w:rsidR="00056A57" w:rsidRPr="000074D0" w:rsidRDefault="00056A57" w:rsidP="007651C3">
      <w:pPr>
        <w:outlineLvl w:val="0"/>
        <w:rPr>
          <w:rFonts w:cs="Arial"/>
          <w:b/>
        </w:rPr>
      </w:pPr>
    </w:p>
    <w:sectPr w:rsidR="00056A57" w:rsidRPr="000074D0" w:rsidSect="000074D0">
      <w:headerReference w:type="even" r:id="rId7"/>
      <w:headerReference w:type="default" r:id="rId8"/>
      <w:pgSz w:w="11907" w:h="16840" w:code="9"/>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BE" w:rsidRDefault="007E4BBE">
      <w:r>
        <w:separator/>
      </w:r>
    </w:p>
  </w:endnote>
  <w:endnote w:type="continuationSeparator" w:id="0">
    <w:p w:rsidR="007E4BBE" w:rsidRDefault="007E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eNew">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BE" w:rsidRDefault="007E4BBE">
      <w:r>
        <w:separator/>
      </w:r>
    </w:p>
  </w:footnote>
  <w:footnote w:type="continuationSeparator" w:id="0">
    <w:p w:rsidR="007E4BBE" w:rsidRDefault="007E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AF" w:rsidRDefault="007144AF"/>
  <w:p w:rsidR="007144AF" w:rsidRDefault="007144AF"/>
  <w:p w:rsidR="007144AF" w:rsidRDefault="007144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Borders>
        <w:top w:val="thinThickSmallGap" w:sz="12" w:space="0" w:color="808080"/>
        <w:left w:val="thinThickSmallGap" w:sz="12" w:space="0" w:color="808080"/>
        <w:bottom w:val="thinThickSmallGap" w:sz="12" w:space="0" w:color="808080"/>
        <w:right w:val="thinThickSmallGap" w:sz="12" w:space="0" w:color="808080"/>
        <w:insideH w:val="thinThickSmallGap" w:sz="12" w:space="0" w:color="808080"/>
        <w:insideV w:val="thinThickSmallGap" w:sz="12" w:space="0" w:color="808080"/>
      </w:tblBorders>
      <w:tblLayout w:type="fixed"/>
      <w:tblCellMar>
        <w:left w:w="70" w:type="dxa"/>
        <w:right w:w="70" w:type="dxa"/>
      </w:tblCellMar>
      <w:tblLook w:val="01E0" w:firstRow="1" w:lastRow="1" w:firstColumn="1" w:lastColumn="1" w:noHBand="0" w:noVBand="0"/>
    </w:tblPr>
    <w:tblGrid>
      <w:gridCol w:w="1114"/>
      <w:gridCol w:w="7036"/>
      <w:gridCol w:w="686"/>
    </w:tblGrid>
    <w:tr w:rsidR="000074D0" w:rsidRPr="000074D0" w:rsidTr="003A6316">
      <w:trPr>
        <w:cantSplit/>
        <w:trHeight w:val="297"/>
      </w:trPr>
      <w:tc>
        <w:tcPr>
          <w:tcW w:w="1114" w:type="dxa"/>
          <w:vMerge w:val="restart"/>
          <w:vAlign w:val="center"/>
        </w:tcPr>
        <w:p w:rsidR="000074D0" w:rsidRPr="000074D0" w:rsidRDefault="000074D0" w:rsidP="000074D0">
          <w:pPr>
            <w:tabs>
              <w:tab w:val="center" w:pos="4419"/>
              <w:tab w:val="right" w:pos="8838"/>
            </w:tabs>
            <w:jc w:val="center"/>
            <w:rPr>
              <w:rFonts w:cs="Arial"/>
            </w:rPr>
          </w:pPr>
          <w:r w:rsidRPr="000074D0">
            <w:rPr>
              <w:noProof/>
              <w:lang w:val="es-MX" w:eastAsia="es-MX"/>
            </w:rPr>
            <w:drawing>
              <wp:inline distT="0" distB="0" distL="0" distR="0">
                <wp:extent cx="552450" cy="552450"/>
                <wp:effectExtent l="0" t="0" r="0" b="0"/>
                <wp:docPr id="2" name="Imagen 2" descr="Descripción: C:\Users\compu\Desktop\sello odo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compu\Desktop\sello odo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036" w:type="dxa"/>
          <w:vAlign w:val="center"/>
        </w:tcPr>
        <w:p w:rsidR="000074D0" w:rsidRPr="000074D0" w:rsidRDefault="000074D0" w:rsidP="000074D0">
          <w:pPr>
            <w:tabs>
              <w:tab w:val="center" w:pos="4419"/>
              <w:tab w:val="right" w:pos="8838"/>
            </w:tabs>
            <w:jc w:val="center"/>
            <w:rPr>
              <w:rFonts w:ascii="Times New Roman" w:hAnsi="Times New Roman"/>
              <w:b/>
              <w:sz w:val="24"/>
              <w:szCs w:val="24"/>
            </w:rPr>
          </w:pPr>
          <w:r w:rsidRPr="000074D0">
            <w:rPr>
              <w:rFonts w:ascii="Times New Roman" w:hAnsi="Times New Roman"/>
              <w:b/>
              <w:sz w:val="24"/>
              <w:szCs w:val="24"/>
            </w:rPr>
            <w:t>UNIVERSIDAD CENTRAL DEL ECUADOR</w:t>
          </w:r>
        </w:p>
        <w:p w:rsidR="000074D0" w:rsidRPr="000074D0" w:rsidRDefault="000074D0" w:rsidP="000074D0">
          <w:pPr>
            <w:tabs>
              <w:tab w:val="center" w:pos="4419"/>
              <w:tab w:val="right" w:pos="8838"/>
            </w:tabs>
            <w:jc w:val="center"/>
            <w:rPr>
              <w:rFonts w:ascii="Times New Roman" w:hAnsi="Times New Roman"/>
              <w:b/>
              <w:sz w:val="24"/>
              <w:szCs w:val="24"/>
            </w:rPr>
          </w:pPr>
          <w:r w:rsidRPr="000074D0">
            <w:rPr>
              <w:rFonts w:ascii="Times New Roman" w:hAnsi="Times New Roman"/>
              <w:b/>
              <w:sz w:val="24"/>
              <w:szCs w:val="24"/>
            </w:rPr>
            <w:t>FACULTAD DE ODONTOLOGÍA</w:t>
          </w:r>
        </w:p>
      </w:tc>
      <w:tc>
        <w:tcPr>
          <w:tcW w:w="686" w:type="dxa"/>
          <w:vMerge w:val="restart"/>
        </w:tcPr>
        <w:p w:rsidR="000074D0" w:rsidRPr="000074D0" w:rsidRDefault="000074D0" w:rsidP="000074D0">
          <w:pPr>
            <w:tabs>
              <w:tab w:val="center" w:pos="4419"/>
              <w:tab w:val="right" w:pos="8838"/>
            </w:tabs>
            <w:jc w:val="left"/>
            <w:rPr>
              <w:rFonts w:cs="Arial"/>
              <w:b/>
              <w:bCs/>
              <w:sz w:val="12"/>
              <w:szCs w:val="12"/>
            </w:rPr>
          </w:pPr>
        </w:p>
        <w:p w:rsidR="000074D0" w:rsidRPr="000074D0" w:rsidRDefault="000074D0" w:rsidP="000074D0">
          <w:pPr>
            <w:tabs>
              <w:tab w:val="center" w:pos="4419"/>
              <w:tab w:val="right" w:pos="8838"/>
            </w:tabs>
            <w:jc w:val="left"/>
            <w:rPr>
              <w:rFonts w:cs="Arial"/>
              <w:b/>
              <w:bCs/>
              <w:sz w:val="12"/>
              <w:szCs w:val="12"/>
            </w:rPr>
          </w:pPr>
          <w:r w:rsidRPr="000074D0">
            <w:rPr>
              <w:rFonts w:cs="Arial"/>
              <w:b/>
              <w:bCs/>
              <w:sz w:val="12"/>
              <w:szCs w:val="12"/>
            </w:rPr>
            <w:t xml:space="preserve">PÁGINA </w:t>
          </w:r>
          <w:r w:rsidRPr="000074D0">
            <w:rPr>
              <w:rFonts w:cs="Arial"/>
              <w:sz w:val="12"/>
              <w:szCs w:val="12"/>
            </w:rPr>
            <w:fldChar w:fldCharType="begin"/>
          </w:r>
          <w:r w:rsidRPr="000074D0">
            <w:rPr>
              <w:rFonts w:cs="Arial"/>
              <w:sz w:val="12"/>
              <w:szCs w:val="12"/>
            </w:rPr>
            <w:instrText xml:space="preserve"> PAGE </w:instrText>
          </w:r>
          <w:r w:rsidRPr="000074D0">
            <w:rPr>
              <w:rFonts w:cs="Arial"/>
              <w:sz w:val="12"/>
              <w:szCs w:val="12"/>
            </w:rPr>
            <w:fldChar w:fldCharType="separate"/>
          </w:r>
          <w:r w:rsidR="008E4C9B">
            <w:rPr>
              <w:rFonts w:cs="Arial"/>
              <w:noProof/>
              <w:sz w:val="12"/>
              <w:szCs w:val="12"/>
            </w:rPr>
            <w:t>10</w:t>
          </w:r>
          <w:r w:rsidRPr="000074D0">
            <w:rPr>
              <w:rFonts w:cs="Arial"/>
              <w:sz w:val="12"/>
              <w:szCs w:val="12"/>
            </w:rPr>
            <w:fldChar w:fldCharType="end"/>
          </w:r>
          <w:r w:rsidRPr="000074D0">
            <w:rPr>
              <w:rFonts w:cs="Arial"/>
              <w:sz w:val="12"/>
              <w:szCs w:val="12"/>
            </w:rPr>
            <w:t xml:space="preserve"> de </w:t>
          </w:r>
          <w:r w:rsidRPr="000074D0">
            <w:rPr>
              <w:sz w:val="12"/>
              <w:szCs w:val="12"/>
            </w:rPr>
            <w:fldChar w:fldCharType="begin"/>
          </w:r>
          <w:r w:rsidRPr="000074D0">
            <w:rPr>
              <w:sz w:val="12"/>
              <w:szCs w:val="12"/>
            </w:rPr>
            <w:instrText xml:space="preserve"> NUMPAGES </w:instrText>
          </w:r>
          <w:r w:rsidRPr="000074D0">
            <w:rPr>
              <w:sz w:val="12"/>
              <w:szCs w:val="12"/>
            </w:rPr>
            <w:fldChar w:fldCharType="separate"/>
          </w:r>
          <w:r w:rsidR="008E4C9B">
            <w:rPr>
              <w:noProof/>
              <w:sz w:val="12"/>
              <w:szCs w:val="12"/>
            </w:rPr>
            <w:t>10</w:t>
          </w:r>
          <w:r w:rsidRPr="000074D0">
            <w:rPr>
              <w:sz w:val="12"/>
              <w:szCs w:val="12"/>
            </w:rPr>
            <w:fldChar w:fldCharType="end"/>
          </w:r>
        </w:p>
      </w:tc>
    </w:tr>
    <w:tr w:rsidR="000074D0" w:rsidRPr="000074D0" w:rsidTr="003A6316">
      <w:trPr>
        <w:cantSplit/>
        <w:trHeight w:val="297"/>
      </w:trPr>
      <w:tc>
        <w:tcPr>
          <w:tcW w:w="1114" w:type="dxa"/>
          <w:vMerge/>
          <w:vAlign w:val="center"/>
        </w:tcPr>
        <w:p w:rsidR="000074D0" w:rsidRPr="000074D0" w:rsidRDefault="000074D0" w:rsidP="000074D0">
          <w:pPr>
            <w:tabs>
              <w:tab w:val="center" w:pos="4419"/>
              <w:tab w:val="right" w:pos="8838"/>
            </w:tabs>
            <w:jc w:val="center"/>
            <w:rPr>
              <w:rFonts w:cs="Arial"/>
              <w:noProof/>
              <w:lang w:eastAsia="es-ES"/>
            </w:rPr>
          </w:pPr>
        </w:p>
      </w:tc>
      <w:tc>
        <w:tcPr>
          <w:tcW w:w="7036" w:type="dxa"/>
          <w:vAlign w:val="center"/>
        </w:tcPr>
        <w:p w:rsidR="000074D0" w:rsidRPr="000074D0" w:rsidRDefault="000074D0" w:rsidP="000074D0">
          <w:pPr>
            <w:jc w:val="center"/>
            <w:rPr>
              <w:rFonts w:cs="Arial"/>
              <w:b/>
              <w:sz w:val="24"/>
              <w:szCs w:val="24"/>
            </w:rPr>
          </w:pPr>
          <w:r w:rsidRPr="000074D0">
            <w:rPr>
              <w:rFonts w:eastAsia="Arial Unicode MS" w:cs="Arial"/>
              <w:b/>
              <w:sz w:val="24"/>
              <w:szCs w:val="24"/>
            </w:rPr>
            <w:t>GUÍA DE PRÁCTICAS DE LABORATORIO</w:t>
          </w:r>
        </w:p>
      </w:tc>
      <w:tc>
        <w:tcPr>
          <w:tcW w:w="686" w:type="dxa"/>
          <w:vMerge/>
        </w:tcPr>
        <w:p w:rsidR="000074D0" w:rsidRPr="000074D0" w:rsidRDefault="000074D0" w:rsidP="000074D0">
          <w:pPr>
            <w:tabs>
              <w:tab w:val="center" w:pos="4419"/>
              <w:tab w:val="right" w:pos="8838"/>
            </w:tabs>
            <w:jc w:val="left"/>
            <w:rPr>
              <w:rFonts w:cs="Arial"/>
              <w:b/>
              <w:bCs/>
              <w:sz w:val="12"/>
              <w:szCs w:val="12"/>
            </w:rPr>
          </w:pPr>
        </w:p>
      </w:tc>
    </w:tr>
  </w:tbl>
  <w:p w:rsidR="007144AF" w:rsidRDefault="007144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7EE"/>
    <w:multiLevelType w:val="hybridMultilevel"/>
    <w:tmpl w:val="2A3EF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2225E1"/>
    <w:multiLevelType w:val="multilevel"/>
    <w:tmpl w:val="7DE41738"/>
    <w:lvl w:ilvl="0">
      <w:start w:val="1"/>
      <w:numFmt w:val="decimal"/>
      <w:pStyle w:val="T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62F7797"/>
    <w:multiLevelType w:val="hybridMultilevel"/>
    <w:tmpl w:val="424A9F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eNew" w:hAnsi="CoureNew" w:cs="Coure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eNew" w:hAnsi="CoureNew" w:cs="Coure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eNew" w:hAnsi="CoureNew" w:cs="Coure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B15AC0"/>
    <w:multiLevelType w:val="hybridMultilevel"/>
    <w:tmpl w:val="9C40E2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E35CD2"/>
    <w:multiLevelType w:val="hybridMultilevel"/>
    <w:tmpl w:val="8040BFB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eNew" w:hAnsi="CoureNew" w:cs="Coure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eNew" w:hAnsi="CoureNew" w:cs="Coure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eNew" w:hAnsi="CoureNew" w:cs="Coure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018E3"/>
    <w:multiLevelType w:val="hybridMultilevel"/>
    <w:tmpl w:val="D9CAA6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83371A"/>
    <w:multiLevelType w:val="hybridMultilevel"/>
    <w:tmpl w:val="4A142E5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eNew" w:hAnsi="CoureNew" w:cs="Coure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eNew" w:hAnsi="CoureNew" w:cs="Coure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eNew" w:hAnsi="CoureNew" w:cs="Coure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nsid w:val="14010E61"/>
    <w:multiLevelType w:val="hybridMultilevel"/>
    <w:tmpl w:val="8398C3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111017"/>
    <w:multiLevelType w:val="hybridMultilevel"/>
    <w:tmpl w:val="C75459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337F44"/>
    <w:multiLevelType w:val="hybridMultilevel"/>
    <w:tmpl w:val="B46AB794"/>
    <w:lvl w:ilvl="0" w:tplc="1C7AEC02">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D65B90"/>
    <w:multiLevelType w:val="hybridMultilevel"/>
    <w:tmpl w:val="E9EA452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25F27EE2"/>
    <w:multiLevelType w:val="hybridMultilevel"/>
    <w:tmpl w:val="EA267A4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8020F4D"/>
    <w:multiLevelType w:val="hybridMultilevel"/>
    <w:tmpl w:val="C7523012"/>
    <w:lvl w:ilvl="0" w:tplc="B2CEFE02">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33975291"/>
    <w:multiLevelType w:val="hybridMultilevel"/>
    <w:tmpl w:val="BE1CBEFE"/>
    <w:lvl w:ilvl="0" w:tplc="B2CEFE02">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35220EE3"/>
    <w:multiLevelType w:val="hybridMultilevel"/>
    <w:tmpl w:val="17D83668"/>
    <w:lvl w:ilvl="0" w:tplc="B2CEFE02">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5">
    <w:nsid w:val="3A521F3B"/>
    <w:multiLevelType w:val="hybridMultilevel"/>
    <w:tmpl w:val="52C82DEE"/>
    <w:lvl w:ilvl="0" w:tplc="1C7AEC0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18E7B2A"/>
    <w:multiLevelType w:val="hybridMultilevel"/>
    <w:tmpl w:val="876E160A"/>
    <w:lvl w:ilvl="0" w:tplc="B2CEFE02">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7">
    <w:nsid w:val="55AC5DC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353"/>
        </w:tabs>
        <w:ind w:left="1353" w:hanging="360"/>
      </w:pPr>
    </w:lvl>
    <w:lvl w:ilvl="4">
      <w:start w:val="1"/>
      <w:numFmt w:val="lowerLetter"/>
      <w:lvlText w:val="(%5)"/>
      <w:lvlJc w:val="left"/>
      <w:pPr>
        <w:tabs>
          <w:tab w:val="num" w:pos="1495"/>
        </w:tabs>
        <w:ind w:left="1495" w:hanging="360"/>
      </w:pPr>
    </w:lvl>
    <w:lvl w:ilvl="5">
      <w:start w:val="1"/>
      <w:numFmt w:val="lowerRoman"/>
      <w:lvlText w:val="(%6)"/>
      <w:lvlJc w:val="left"/>
      <w:pPr>
        <w:tabs>
          <w:tab w:val="num" w:pos="786"/>
        </w:tabs>
        <w:ind w:left="786"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6BF2F30"/>
    <w:multiLevelType w:val="hybridMultilevel"/>
    <w:tmpl w:val="91700E4A"/>
    <w:lvl w:ilvl="0" w:tplc="B2CEFE02">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9">
    <w:nsid w:val="5831295A"/>
    <w:multiLevelType w:val="hybridMultilevel"/>
    <w:tmpl w:val="8D1C0B04"/>
    <w:lvl w:ilvl="0" w:tplc="CBFAAEC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CD3428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nsid w:val="61497648"/>
    <w:multiLevelType w:val="hybridMultilevel"/>
    <w:tmpl w:val="250A393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342A7B"/>
    <w:multiLevelType w:val="hybridMultilevel"/>
    <w:tmpl w:val="CF602386"/>
    <w:lvl w:ilvl="0" w:tplc="22128FF6">
      <w:start w:val="1"/>
      <w:numFmt w:val="bullet"/>
      <w:lvlText w:val="•"/>
      <w:lvlJc w:val="left"/>
      <w:pPr>
        <w:tabs>
          <w:tab w:val="num" w:pos="502"/>
        </w:tabs>
        <w:ind w:left="502" w:hanging="360"/>
      </w:pPr>
      <w:rPr>
        <w:rFonts w:ascii="Times New Roman" w:hAnsi="Times New Roman" w:hint="default"/>
      </w:rPr>
    </w:lvl>
    <w:lvl w:ilvl="1" w:tplc="59B03328" w:tentative="1">
      <w:start w:val="1"/>
      <w:numFmt w:val="bullet"/>
      <w:lvlText w:val="•"/>
      <w:lvlJc w:val="left"/>
      <w:pPr>
        <w:tabs>
          <w:tab w:val="num" w:pos="1440"/>
        </w:tabs>
        <w:ind w:left="1440" w:hanging="360"/>
      </w:pPr>
      <w:rPr>
        <w:rFonts w:ascii="Times New Roman" w:hAnsi="Times New Roman" w:hint="default"/>
      </w:rPr>
    </w:lvl>
    <w:lvl w:ilvl="2" w:tplc="16CC14CA" w:tentative="1">
      <w:start w:val="1"/>
      <w:numFmt w:val="bullet"/>
      <w:lvlText w:val="•"/>
      <w:lvlJc w:val="left"/>
      <w:pPr>
        <w:tabs>
          <w:tab w:val="num" w:pos="2160"/>
        </w:tabs>
        <w:ind w:left="2160" w:hanging="360"/>
      </w:pPr>
      <w:rPr>
        <w:rFonts w:ascii="Times New Roman" w:hAnsi="Times New Roman" w:hint="default"/>
      </w:rPr>
    </w:lvl>
    <w:lvl w:ilvl="3" w:tplc="E272E35C" w:tentative="1">
      <w:start w:val="1"/>
      <w:numFmt w:val="bullet"/>
      <w:lvlText w:val="•"/>
      <w:lvlJc w:val="left"/>
      <w:pPr>
        <w:tabs>
          <w:tab w:val="num" w:pos="2880"/>
        </w:tabs>
        <w:ind w:left="2880" w:hanging="360"/>
      </w:pPr>
      <w:rPr>
        <w:rFonts w:ascii="Times New Roman" w:hAnsi="Times New Roman" w:hint="default"/>
      </w:rPr>
    </w:lvl>
    <w:lvl w:ilvl="4" w:tplc="BF9EA746" w:tentative="1">
      <w:start w:val="1"/>
      <w:numFmt w:val="bullet"/>
      <w:lvlText w:val="•"/>
      <w:lvlJc w:val="left"/>
      <w:pPr>
        <w:tabs>
          <w:tab w:val="num" w:pos="3600"/>
        </w:tabs>
        <w:ind w:left="3600" w:hanging="360"/>
      </w:pPr>
      <w:rPr>
        <w:rFonts w:ascii="Times New Roman" w:hAnsi="Times New Roman" w:hint="default"/>
      </w:rPr>
    </w:lvl>
    <w:lvl w:ilvl="5" w:tplc="D370F88E" w:tentative="1">
      <w:start w:val="1"/>
      <w:numFmt w:val="bullet"/>
      <w:lvlText w:val="•"/>
      <w:lvlJc w:val="left"/>
      <w:pPr>
        <w:tabs>
          <w:tab w:val="num" w:pos="4320"/>
        </w:tabs>
        <w:ind w:left="4320" w:hanging="360"/>
      </w:pPr>
      <w:rPr>
        <w:rFonts w:ascii="Times New Roman" w:hAnsi="Times New Roman" w:hint="default"/>
      </w:rPr>
    </w:lvl>
    <w:lvl w:ilvl="6" w:tplc="0F0EE3CE" w:tentative="1">
      <w:start w:val="1"/>
      <w:numFmt w:val="bullet"/>
      <w:lvlText w:val="•"/>
      <w:lvlJc w:val="left"/>
      <w:pPr>
        <w:tabs>
          <w:tab w:val="num" w:pos="5040"/>
        </w:tabs>
        <w:ind w:left="5040" w:hanging="360"/>
      </w:pPr>
      <w:rPr>
        <w:rFonts w:ascii="Times New Roman" w:hAnsi="Times New Roman" w:hint="default"/>
      </w:rPr>
    </w:lvl>
    <w:lvl w:ilvl="7" w:tplc="D08AEFE0" w:tentative="1">
      <w:start w:val="1"/>
      <w:numFmt w:val="bullet"/>
      <w:lvlText w:val="•"/>
      <w:lvlJc w:val="left"/>
      <w:pPr>
        <w:tabs>
          <w:tab w:val="num" w:pos="5760"/>
        </w:tabs>
        <w:ind w:left="5760" w:hanging="360"/>
      </w:pPr>
      <w:rPr>
        <w:rFonts w:ascii="Times New Roman" w:hAnsi="Times New Roman" w:hint="default"/>
      </w:rPr>
    </w:lvl>
    <w:lvl w:ilvl="8" w:tplc="E696A2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BE548C"/>
    <w:multiLevelType w:val="hybridMultilevel"/>
    <w:tmpl w:val="705CF6A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6E2257BA"/>
    <w:multiLevelType w:val="hybridMultilevel"/>
    <w:tmpl w:val="B358BAA2"/>
    <w:lvl w:ilvl="0" w:tplc="1C7AEC0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8364FC"/>
    <w:multiLevelType w:val="hybridMultilevel"/>
    <w:tmpl w:val="D262B9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nsid w:val="7BAB1F84"/>
    <w:multiLevelType w:val="hybridMultilevel"/>
    <w:tmpl w:val="83B4F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eNew" w:hAnsi="CoureNew" w:cs="Coure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eNew" w:hAnsi="CoureNew" w:cs="Coure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eNew" w:hAnsi="CoureNew" w:cs="Coure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6"/>
  </w:num>
  <w:num w:numId="4">
    <w:abstractNumId w:val="2"/>
  </w:num>
  <w:num w:numId="5">
    <w:abstractNumId w:val="20"/>
  </w:num>
  <w:num w:numId="6">
    <w:abstractNumId w:val="3"/>
  </w:num>
  <w:num w:numId="7">
    <w:abstractNumId w:val="1"/>
    <w:lvlOverride w:ilvl="0">
      <w:startOverride w:val="5"/>
    </w:lvlOverride>
  </w:num>
  <w:num w:numId="8">
    <w:abstractNumId w:val="11"/>
  </w:num>
  <w:num w:numId="9">
    <w:abstractNumId w:val="4"/>
  </w:num>
  <w:num w:numId="10">
    <w:abstractNumId w:val="17"/>
  </w:num>
  <w:num w:numId="11">
    <w:abstractNumId w:val="25"/>
  </w:num>
  <w:num w:numId="12">
    <w:abstractNumId w:val="5"/>
  </w:num>
  <w:num w:numId="13">
    <w:abstractNumId w:val="23"/>
  </w:num>
  <w:num w:numId="14">
    <w:abstractNumId w:val="7"/>
  </w:num>
  <w:num w:numId="15">
    <w:abstractNumId w:val="10"/>
  </w:num>
  <w:num w:numId="16">
    <w:abstractNumId w:val="21"/>
  </w:num>
  <w:num w:numId="17">
    <w:abstractNumId w:val="0"/>
  </w:num>
  <w:num w:numId="18">
    <w:abstractNumId w:val="18"/>
  </w:num>
  <w:num w:numId="19">
    <w:abstractNumId w:val="8"/>
  </w:num>
  <w:num w:numId="20">
    <w:abstractNumId w:val="19"/>
  </w:num>
  <w:num w:numId="21">
    <w:abstractNumId w:val="24"/>
  </w:num>
  <w:num w:numId="22">
    <w:abstractNumId w:val="9"/>
  </w:num>
  <w:num w:numId="23">
    <w:abstractNumId w:val="22"/>
  </w:num>
  <w:num w:numId="24">
    <w:abstractNumId w:val="13"/>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3C"/>
    <w:rsid w:val="00004EDC"/>
    <w:rsid w:val="000074D0"/>
    <w:rsid w:val="00007689"/>
    <w:rsid w:val="000156B9"/>
    <w:rsid w:val="0002576B"/>
    <w:rsid w:val="00030B11"/>
    <w:rsid w:val="0003137C"/>
    <w:rsid w:val="00035AF6"/>
    <w:rsid w:val="00041398"/>
    <w:rsid w:val="00045B91"/>
    <w:rsid w:val="0005506F"/>
    <w:rsid w:val="00056A57"/>
    <w:rsid w:val="00074D00"/>
    <w:rsid w:val="00077BAB"/>
    <w:rsid w:val="00085056"/>
    <w:rsid w:val="00090493"/>
    <w:rsid w:val="000A309F"/>
    <w:rsid w:val="000A6671"/>
    <w:rsid w:val="000C1A8D"/>
    <w:rsid w:val="000C6861"/>
    <w:rsid w:val="000D3B1D"/>
    <w:rsid w:val="00103822"/>
    <w:rsid w:val="0010785E"/>
    <w:rsid w:val="00111621"/>
    <w:rsid w:val="00115DDE"/>
    <w:rsid w:val="00120DDA"/>
    <w:rsid w:val="00126691"/>
    <w:rsid w:val="00164584"/>
    <w:rsid w:val="00166494"/>
    <w:rsid w:val="00166877"/>
    <w:rsid w:val="001852E0"/>
    <w:rsid w:val="00187013"/>
    <w:rsid w:val="001A016B"/>
    <w:rsid w:val="001A0C44"/>
    <w:rsid w:val="001B48DD"/>
    <w:rsid w:val="001C4EE3"/>
    <w:rsid w:val="001D7721"/>
    <w:rsid w:val="001E79CB"/>
    <w:rsid w:val="001F0216"/>
    <w:rsid w:val="00207066"/>
    <w:rsid w:val="00207ED8"/>
    <w:rsid w:val="00212D12"/>
    <w:rsid w:val="002136C2"/>
    <w:rsid w:val="002169D9"/>
    <w:rsid w:val="00227500"/>
    <w:rsid w:val="002317D0"/>
    <w:rsid w:val="00233223"/>
    <w:rsid w:val="00254633"/>
    <w:rsid w:val="002604C5"/>
    <w:rsid w:val="00265C1C"/>
    <w:rsid w:val="00283FC1"/>
    <w:rsid w:val="0029012F"/>
    <w:rsid w:val="002917D7"/>
    <w:rsid w:val="002A2409"/>
    <w:rsid w:val="002B3D75"/>
    <w:rsid w:val="002B769C"/>
    <w:rsid w:val="002D6AAD"/>
    <w:rsid w:val="002E47A1"/>
    <w:rsid w:val="002E5E9B"/>
    <w:rsid w:val="002E7280"/>
    <w:rsid w:val="002F1EF4"/>
    <w:rsid w:val="00315DD6"/>
    <w:rsid w:val="00323279"/>
    <w:rsid w:val="00326519"/>
    <w:rsid w:val="00332E9E"/>
    <w:rsid w:val="0035748D"/>
    <w:rsid w:val="00380332"/>
    <w:rsid w:val="00381D62"/>
    <w:rsid w:val="00385AE6"/>
    <w:rsid w:val="003968FE"/>
    <w:rsid w:val="003A12EE"/>
    <w:rsid w:val="003A51F8"/>
    <w:rsid w:val="003B0C8B"/>
    <w:rsid w:val="003B284B"/>
    <w:rsid w:val="003B2A29"/>
    <w:rsid w:val="003C671D"/>
    <w:rsid w:val="003C7795"/>
    <w:rsid w:val="003D2CAB"/>
    <w:rsid w:val="003D42A0"/>
    <w:rsid w:val="00401417"/>
    <w:rsid w:val="00405555"/>
    <w:rsid w:val="0040658F"/>
    <w:rsid w:val="00411965"/>
    <w:rsid w:val="00412869"/>
    <w:rsid w:val="004143A7"/>
    <w:rsid w:val="00434C0E"/>
    <w:rsid w:val="00442C31"/>
    <w:rsid w:val="0044343C"/>
    <w:rsid w:val="004543A9"/>
    <w:rsid w:val="00457777"/>
    <w:rsid w:val="00460B29"/>
    <w:rsid w:val="00470F14"/>
    <w:rsid w:val="00474B29"/>
    <w:rsid w:val="00476E61"/>
    <w:rsid w:val="00476EEF"/>
    <w:rsid w:val="00487BB3"/>
    <w:rsid w:val="00491665"/>
    <w:rsid w:val="00492C95"/>
    <w:rsid w:val="00494470"/>
    <w:rsid w:val="004A5F3B"/>
    <w:rsid w:val="004B097C"/>
    <w:rsid w:val="004B0EB5"/>
    <w:rsid w:val="004B3025"/>
    <w:rsid w:val="004B3E3F"/>
    <w:rsid w:val="004D3C3A"/>
    <w:rsid w:val="004D736C"/>
    <w:rsid w:val="004E03DB"/>
    <w:rsid w:val="004E191A"/>
    <w:rsid w:val="004E47D7"/>
    <w:rsid w:val="00500EF3"/>
    <w:rsid w:val="00515D72"/>
    <w:rsid w:val="00515EB3"/>
    <w:rsid w:val="00521C08"/>
    <w:rsid w:val="00522E04"/>
    <w:rsid w:val="00531B86"/>
    <w:rsid w:val="005328DE"/>
    <w:rsid w:val="00535A96"/>
    <w:rsid w:val="00554F06"/>
    <w:rsid w:val="005566AB"/>
    <w:rsid w:val="005608F2"/>
    <w:rsid w:val="00585FF4"/>
    <w:rsid w:val="005870EC"/>
    <w:rsid w:val="005C0FBD"/>
    <w:rsid w:val="005D6750"/>
    <w:rsid w:val="005E719E"/>
    <w:rsid w:val="005F1BA1"/>
    <w:rsid w:val="00601C2E"/>
    <w:rsid w:val="00602489"/>
    <w:rsid w:val="00602D70"/>
    <w:rsid w:val="006115B4"/>
    <w:rsid w:val="0062781C"/>
    <w:rsid w:val="006467D2"/>
    <w:rsid w:val="00662C76"/>
    <w:rsid w:val="006724E7"/>
    <w:rsid w:val="006733B7"/>
    <w:rsid w:val="00677053"/>
    <w:rsid w:val="00686A37"/>
    <w:rsid w:val="00693A2A"/>
    <w:rsid w:val="006A5335"/>
    <w:rsid w:val="006A763A"/>
    <w:rsid w:val="007022B1"/>
    <w:rsid w:val="00702F15"/>
    <w:rsid w:val="007144AF"/>
    <w:rsid w:val="007201A2"/>
    <w:rsid w:val="007231E0"/>
    <w:rsid w:val="0074648B"/>
    <w:rsid w:val="0074648F"/>
    <w:rsid w:val="0074684E"/>
    <w:rsid w:val="00747CF1"/>
    <w:rsid w:val="00750329"/>
    <w:rsid w:val="00760F63"/>
    <w:rsid w:val="00764BF2"/>
    <w:rsid w:val="007651C3"/>
    <w:rsid w:val="00781406"/>
    <w:rsid w:val="00786BC0"/>
    <w:rsid w:val="00792514"/>
    <w:rsid w:val="00793E00"/>
    <w:rsid w:val="00794D8F"/>
    <w:rsid w:val="007B3B3C"/>
    <w:rsid w:val="007C7534"/>
    <w:rsid w:val="007D1ACA"/>
    <w:rsid w:val="007E4610"/>
    <w:rsid w:val="007E4BBE"/>
    <w:rsid w:val="00802B86"/>
    <w:rsid w:val="008035F7"/>
    <w:rsid w:val="00803689"/>
    <w:rsid w:val="008239E7"/>
    <w:rsid w:val="00835C14"/>
    <w:rsid w:val="00845568"/>
    <w:rsid w:val="0084785E"/>
    <w:rsid w:val="00850386"/>
    <w:rsid w:val="00852447"/>
    <w:rsid w:val="00867BE8"/>
    <w:rsid w:val="0087189B"/>
    <w:rsid w:val="00877EE9"/>
    <w:rsid w:val="00884BFF"/>
    <w:rsid w:val="00887883"/>
    <w:rsid w:val="00887E03"/>
    <w:rsid w:val="008A3700"/>
    <w:rsid w:val="008A5E89"/>
    <w:rsid w:val="008C7E9F"/>
    <w:rsid w:val="008D687D"/>
    <w:rsid w:val="008E0903"/>
    <w:rsid w:val="008E32FB"/>
    <w:rsid w:val="008E4C9B"/>
    <w:rsid w:val="0090226D"/>
    <w:rsid w:val="00904F80"/>
    <w:rsid w:val="00910014"/>
    <w:rsid w:val="009227D0"/>
    <w:rsid w:val="009256D7"/>
    <w:rsid w:val="0093768B"/>
    <w:rsid w:val="00951FE6"/>
    <w:rsid w:val="00960212"/>
    <w:rsid w:val="00972B29"/>
    <w:rsid w:val="00980AAC"/>
    <w:rsid w:val="00984FB7"/>
    <w:rsid w:val="009A25EB"/>
    <w:rsid w:val="009A4CC6"/>
    <w:rsid w:val="009C3EDF"/>
    <w:rsid w:val="009C4948"/>
    <w:rsid w:val="009D4121"/>
    <w:rsid w:val="009D75DA"/>
    <w:rsid w:val="009E03FB"/>
    <w:rsid w:val="009E34B6"/>
    <w:rsid w:val="00A00426"/>
    <w:rsid w:val="00A005BF"/>
    <w:rsid w:val="00A16D1E"/>
    <w:rsid w:val="00A25567"/>
    <w:rsid w:val="00A26443"/>
    <w:rsid w:val="00A27B8E"/>
    <w:rsid w:val="00A31437"/>
    <w:rsid w:val="00A33678"/>
    <w:rsid w:val="00A4688F"/>
    <w:rsid w:val="00A630E6"/>
    <w:rsid w:val="00A8422C"/>
    <w:rsid w:val="00A909F0"/>
    <w:rsid w:val="00AA4BB3"/>
    <w:rsid w:val="00AC0091"/>
    <w:rsid w:val="00AD0F9D"/>
    <w:rsid w:val="00AD231A"/>
    <w:rsid w:val="00AD38D7"/>
    <w:rsid w:val="00AD7E21"/>
    <w:rsid w:val="00AF5D27"/>
    <w:rsid w:val="00B11A6D"/>
    <w:rsid w:val="00B21445"/>
    <w:rsid w:val="00B27F2E"/>
    <w:rsid w:val="00B30FB1"/>
    <w:rsid w:val="00B377D3"/>
    <w:rsid w:val="00B45C7A"/>
    <w:rsid w:val="00B5343E"/>
    <w:rsid w:val="00B53BF5"/>
    <w:rsid w:val="00B5756F"/>
    <w:rsid w:val="00B61913"/>
    <w:rsid w:val="00B62E16"/>
    <w:rsid w:val="00B6766B"/>
    <w:rsid w:val="00B835FA"/>
    <w:rsid w:val="00B85E42"/>
    <w:rsid w:val="00BA177F"/>
    <w:rsid w:val="00BA360C"/>
    <w:rsid w:val="00BA5FE0"/>
    <w:rsid w:val="00BB7123"/>
    <w:rsid w:val="00BC4DFF"/>
    <w:rsid w:val="00BD097C"/>
    <w:rsid w:val="00BD3688"/>
    <w:rsid w:val="00BD491B"/>
    <w:rsid w:val="00BD65F0"/>
    <w:rsid w:val="00BE3FA8"/>
    <w:rsid w:val="00C057E6"/>
    <w:rsid w:val="00C07B10"/>
    <w:rsid w:val="00C16BD9"/>
    <w:rsid w:val="00C22614"/>
    <w:rsid w:val="00C22B5A"/>
    <w:rsid w:val="00C26040"/>
    <w:rsid w:val="00C26877"/>
    <w:rsid w:val="00C30BD7"/>
    <w:rsid w:val="00C7187A"/>
    <w:rsid w:val="00C851AC"/>
    <w:rsid w:val="00C87406"/>
    <w:rsid w:val="00C9495D"/>
    <w:rsid w:val="00CB42FD"/>
    <w:rsid w:val="00CB6183"/>
    <w:rsid w:val="00CD3F46"/>
    <w:rsid w:val="00CE27B4"/>
    <w:rsid w:val="00CF3EF7"/>
    <w:rsid w:val="00D0361E"/>
    <w:rsid w:val="00D122B3"/>
    <w:rsid w:val="00D1306C"/>
    <w:rsid w:val="00D149C0"/>
    <w:rsid w:val="00D3278B"/>
    <w:rsid w:val="00D3600D"/>
    <w:rsid w:val="00D413E7"/>
    <w:rsid w:val="00D4217B"/>
    <w:rsid w:val="00D51A9A"/>
    <w:rsid w:val="00D553ED"/>
    <w:rsid w:val="00D573CF"/>
    <w:rsid w:val="00D6305A"/>
    <w:rsid w:val="00D777D9"/>
    <w:rsid w:val="00D81A01"/>
    <w:rsid w:val="00D87FC8"/>
    <w:rsid w:val="00DA6FA8"/>
    <w:rsid w:val="00DC1F4E"/>
    <w:rsid w:val="00DC5AB1"/>
    <w:rsid w:val="00DD26BD"/>
    <w:rsid w:val="00DD3EB3"/>
    <w:rsid w:val="00DE2059"/>
    <w:rsid w:val="00DE4DBD"/>
    <w:rsid w:val="00DF59E7"/>
    <w:rsid w:val="00DF607E"/>
    <w:rsid w:val="00E0615E"/>
    <w:rsid w:val="00E144AF"/>
    <w:rsid w:val="00E21B2E"/>
    <w:rsid w:val="00E21C1C"/>
    <w:rsid w:val="00E32A18"/>
    <w:rsid w:val="00E735EE"/>
    <w:rsid w:val="00E75A30"/>
    <w:rsid w:val="00E97378"/>
    <w:rsid w:val="00EB1614"/>
    <w:rsid w:val="00EB649A"/>
    <w:rsid w:val="00EB69F1"/>
    <w:rsid w:val="00ED03EA"/>
    <w:rsid w:val="00ED3F8F"/>
    <w:rsid w:val="00EE15BD"/>
    <w:rsid w:val="00EE2CD2"/>
    <w:rsid w:val="00EF1F4E"/>
    <w:rsid w:val="00EF2950"/>
    <w:rsid w:val="00EF2ADA"/>
    <w:rsid w:val="00EF5CDE"/>
    <w:rsid w:val="00EF5E48"/>
    <w:rsid w:val="00F061F5"/>
    <w:rsid w:val="00F1221F"/>
    <w:rsid w:val="00F235DB"/>
    <w:rsid w:val="00F30DE4"/>
    <w:rsid w:val="00F44000"/>
    <w:rsid w:val="00F46BC9"/>
    <w:rsid w:val="00F56304"/>
    <w:rsid w:val="00F60B61"/>
    <w:rsid w:val="00F617E4"/>
    <w:rsid w:val="00F636CE"/>
    <w:rsid w:val="00F6412C"/>
    <w:rsid w:val="00F764AB"/>
    <w:rsid w:val="00F860D3"/>
    <w:rsid w:val="00F86427"/>
    <w:rsid w:val="00F900DD"/>
    <w:rsid w:val="00FA2637"/>
    <w:rsid w:val="00FB2248"/>
    <w:rsid w:val="00FB444F"/>
    <w:rsid w:val="00FB4B0C"/>
    <w:rsid w:val="00FC3C32"/>
    <w:rsid w:val="00FC4CDC"/>
    <w:rsid w:val="00FC6D0B"/>
    <w:rsid w:val="00FD1C1B"/>
    <w:rsid w:val="00FE0DD1"/>
    <w:rsid w:val="00FF5AC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A2778A-6315-4669-A6FD-3BE041D2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AC2"/>
    <w:pPr>
      <w:widowControl w:val="0"/>
      <w:jc w:val="both"/>
    </w:pPr>
    <w:rPr>
      <w:rFonts w:ascii="Arial" w:hAnsi="Arial"/>
      <w:lang w:val="es-ES" w:eastAsia="es-CO"/>
    </w:rPr>
  </w:style>
  <w:style w:type="paragraph" w:styleId="Ttulo1">
    <w:name w:val="heading 1"/>
    <w:basedOn w:val="Normal"/>
    <w:next w:val="Normal"/>
    <w:qFormat/>
    <w:rsid w:val="00FF5AC2"/>
    <w:pPr>
      <w:keepNext/>
      <w:numPr>
        <w:numId w:val="1"/>
      </w:numPr>
      <w:spacing w:before="120" w:after="120"/>
      <w:outlineLvl w:val="0"/>
    </w:pPr>
    <w:rPr>
      <w:rFonts w:cs="Arial"/>
      <w:bCs/>
      <w:caps/>
      <w:kern w:val="32"/>
      <w:szCs w:val="24"/>
    </w:rPr>
  </w:style>
  <w:style w:type="paragraph" w:styleId="Ttulo2">
    <w:name w:val="heading 2"/>
    <w:basedOn w:val="Normal"/>
    <w:next w:val="Normal"/>
    <w:qFormat/>
    <w:rsid w:val="00FF5AC2"/>
    <w:pPr>
      <w:keepNext/>
      <w:spacing w:before="120" w:after="120"/>
      <w:jc w:val="center"/>
      <w:outlineLvl w:val="1"/>
    </w:pPr>
    <w:rPr>
      <w:b/>
    </w:rPr>
  </w:style>
  <w:style w:type="paragraph" w:styleId="Ttulo3">
    <w:name w:val="heading 3"/>
    <w:basedOn w:val="Normal"/>
    <w:next w:val="Normal"/>
    <w:qFormat/>
    <w:rsid w:val="00381D62"/>
    <w:pPr>
      <w:keepNext/>
      <w:jc w:val="center"/>
      <w:outlineLvl w:val="2"/>
    </w:pPr>
    <w:rPr>
      <w:rFonts w:ascii="Tahoma" w:hAnsi="Tahoma" w:cs="Tahoma"/>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5AC2"/>
    <w:pPr>
      <w:tabs>
        <w:tab w:val="center" w:pos="4419"/>
        <w:tab w:val="right" w:pos="8838"/>
      </w:tabs>
    </w:pPr>
  </w:style>
  <w:style w:type="paragraph" w:styleId="Piedepgina">
    <w:name w:val="footer"/>
    <w:basedOn w:val="Normal"/>
    <w:rsid w:val="00FF5AC2"/>
    <w:pPr>
      <w:tabs>
        <w:tab w:val="center" w:pos="4419"/>
        <w:tab w:val="right" w:pos="8838"/>
      </w:tabs>
    </w:pPr>
  </w:style>
  <w:style w:type="paragraph" w:styleId="Textoindependiente">
    <w:name w:val="Body Text"/>
    <w:basedOn w:val="Normal"/>
    <w:rsid w:val="00FF5AC2"/>
    <w:pPr>
      <w:spacing w:before="60" w:after="60"/>
    </w:pPr>
    <w:rPr>
      <w:sz w:val="24"/>
    </w:rPr>
  </w:style>
  <w:style w:type="paragraph" w:styleId="Textoindependiente2">
    <w:name w:val="Body Text 2"/>
    <w:basedOn w:val="Normal"/>
    <w:rsid w:val="00FF5AC2"/>
    <w:pPr>
      <w:shd w:val="pct70" w:color="FFFFFF" w:fill="FFFF00"/>
      <w:jc w:val="left"/>
    </w:pPr>
    <w:rPr>
      <w:b/>
      <w:sz w:val="24"/>
      <w:lang w:val="en-US"/>
    </w:rPr>
  </w:style>
  <w:style w:type="character" w:styleId="Nmerodepgina">
    <w:name w:val="page number"/>
    <w:basedOn w:val="Fuentedeprrafopredeter"/>
    <w:rsid w:val="00FF5AC2"/>
  </w:style>
  <w:style w:type="paragraph" w:styleId="Textodeglobo">
    <w:name w:val="Balloon Text"/>
    <w:basedOn w:val="Normal"/>
    <w:semiHidden/>
    <w:rsid w:val="00FF5AC2"/>
    <w:rPr>
      <w:rFonts w:ascii="Tahoma" w:hAnsi="Tahoma" w:cs="Tahoma"/>
      <w:sz w:val="16"/>
      <w:szCs w:val="16"/>
    </w:rPr>
  </w:style>
  <w:style w:type="character" w:styleId="Refdecomentario">
    <w:name w:val="annotation reference"/>
    <w:semiHidden/>
    <w:rsid w:val="00FF5AC2"/>
    <w:rPr>
      <w:sz w:val="16"/>
      <w:szCs w:val="16"/>
    </w:rPr>
  </w:style>
  <w:style w:type="paragraph" w:styleId="Textocomentario">
    <w:name w:val="annotation text"/>
    <w:basedOn w:val="Normal"/>
    <w:semiHidden/>
    <w:rsid w:val="00FF5AC2"/>
  </w:style>
  <w:style w:type="paragraph" w:styleId="Asuntodelcomentario">
    <w:name w:val="annotation subject"/>
    <w:basedOn w:val="Textocomentario"/>
    <w:next w:val="Textocomentario"/>
    <w:semiHidden/>
    <w:rsid w:val="00FF5AC2"/>
    <w:rPr>
      <w:b/>
      <w:bCs/>
    </w:rPr>
  </w:style>
  <w:style w:type="paragraph" w:styleId="Descripcin">
    <w:name w:val="caption"/>
    <w:basedOn w:val="Normal"/>
    <w:next w:val="Normal"/>
    <w:qFormat/>
    <w:rsid w:val="00FD1C1B"/>
    <w:pPr>
      <w:adjustRightInd w:val="0"/>
      <w:spacing w:line="360" w:lineRule="atLeast"/>
      <w:jc w:val="center"/>
      <w:textAlignment w:val="baseline"/>
    </w:pPr>
    <w:rPr>
      <w:b/>
      <w:bCs/>
      <w:sz w:val="28"/>
      <w:szCs w:val="18"/>
    </w:rPr>
  </w:style>
  <w:style w:type="character" w:customStyle="1" w:styleId="EncabezadoCar">
    <w:name w:val="Encabezado Car"/>
    <w:link w:val="Encabezado"/>
    <w:rsid w:val="00FD1C1B"/>
    <w:rPr>
      <w:rFonts w:ascii="Arial" w:hAnsi="Arial"/>
      <w:lang w:val="es-ES" w:eastAsia="es-CO" w:bidi="ar-SA"/>
    </w:rPr>
  </w:style>
  <w:style w:type="character" w:styleId="nfasis">
    <w:name w:val="Emphasis"/>
    <w:basedOn w:val="Fuentedeprrafopredeter"/>
    <w:uiPriority w:val="20"/>
    <w:qFormat/>
    <w:rsid w:val="00554F06"/>
    <w:rPr>
      <w:i/>
      <w:iCs/>
    </w:rPr>
  </w:style>
  <w:style w:type="paragraph" w:styleId="NormalWeb">
    <w:name w:val="Normal (Web)"/>
    <w:basedOn w:val="Normal"/>
    <w:uiPriority w:val="99"/>
    <w:unhideWhenUsed/>
    <w:rsid w:val="00470F14"/>
    <w:pPr>
      <w:widowControl/>
      <w:spacing w:before="100" w:beforeAutospacing="1" w:after="100" w:afterAutospacing="1"/>
      <w:jc w:val="left"/>
    </w:pPr>
    <w:rPr>
      <w:rFonts w:ascii="Times New Roman" w:hAnsi="Times New Roman"/>
      <w:sz w:val="24"/>
      <w:szCs w:val="24"/>
      <w:lang w:val="es-EC" w:eastAsia="es-EC"/>
    </w:rPr>
  </w:style>
  <w:style w:type="table" w:styleId="Tablaconcuadrcula">
    <w:name w:val="Table Grid"/>
    <w:basedOn w:val="Tablanormal"/>
    <w:rsid w:val="00BC4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361E"/>
    <w:pPr>
      <w:widowControl/>
      <w:ind w:left="720"/>
      <w:contextualSpacing/>
      <w:jc w:val="left"/>
    </w:pPr>
    <w:rPr>
      <w:rFonts w:ascii="Times New Roman" w:hAnsi="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280">
      <w:bodyDiv w:val="1"/>
      <w:marLeft w:val="0"/>
      <w:marRight w:val="0"/>
      <w:marTop w:val="0"/>
      <w:marBottom w:val="0"/>
      <w:divBdr>
        <w:top w:val="none" w:sz="0" w:space="0" w:color="auto"/>
        <w:left w:val="none" w:sz="0" w:space="0" w:color="auto"/>
        <w:bottom w:val="none" w:sz="0" w:space="0" w:color="auto"/>
        <w:right w:val="none" w:sz="0" w:space="0" w:color="auto"/>
      </w:divBdr>
    </w:div>
    <w:div w:id="121700525">
      <w:bodyDiv w:val="1"/>
      <w:marLeft w:val="0"/>
      <w:marRight w:val="0"/>
      <w:marTop w:val="0"/>
      <w:marBottom w:val="0"/>
      <w:divBdr>
        <w:top w:val="none" w:sz="0" w:space="0" w:color="auto"/>
        <w:left w:val="none" w:sz="0" w:space="0" w:color="auto"/>
        <w:bottom w:val="none" w:sz="0" w:space="0" w:color="auto"/>
        <w:right w:val="none" w:sz="0" w:space="0" w:color="auto"/>
      </w:divBdr>
    </w:div>
    <w:div w:id="148598103">
      <w:bodyDiv w:val="1"/>
      <w:marLeft w:val="0"/>
      <w:marRight w:val="0"/>
      <w:marTop w:val="0"/>
      <w:marBottom w:val="0"/>
      <w:divBdr>
        <w:top w:val="none" w:sz="0" w:space="0" w:color="auto"/>
        <w:left w:val="none" w:sz="0" w:space="0" w:color="auto"/>
        <w:bottom w:val="none" w:sz="0" w:space="0" w:color="auto"/>
        <w:right w:val="none" w:sz="0" w:space="0" w:color="auto"/>
      </w:divBdr>
    </w:div>
    <w:div w:id="281037355">
      <w:bodyDiv w:val="1"/>
      <w:marLeft w:val="0"/>
      <w:marRight w:val="0"/>
      <w:marTop w:val="0"/>
      <w:marBottom w:val="0"/>
      <w:divBdr>
        <w:top w:val="none" w:sz="0" w:space="0" w:color="auto"/>
        <w:left w:val="none" w:sz="0" w:space="0" w:color="auto"/>
        <w:bottom w:val="none" w:sz="0" w:space="0" w:color="auto"/>
        <w:right w:val="none" w:sz="0" w:space="0" w:color="auto"/>
      </w:divBdr>
    </w:div>
    <w:div w:id="481234336">
      <w:bodyDiv w:val="1"/>
      <w:marLeft w:val="0"/>
      <w:marRight w:val="0"/>
      <w:marTop w:val="0"/>
      <w:marBottom w:val="0"/>
      <w:divBdr>
        <w:top w:val="none" w:sz="0" w:space="0" w:color="auto"/>
        <w:left w:val="none" w:sz="0" w:space="0" w:color="auto"/>
        <w:bottom w:val="none" w:sz="0" w:space="0" w:color="auto"/>
        <w:right w:val="none" w:sz="0" w:space="0" w:color="auto"/>
      </w:divBdr>
    </w:div>
    <w:div w:id="611743663">
      <w:bodyDiv w:val="1"/>
      <w:marLeft w:val="0"/>
      <w:marRight w:val="0"/>
      <w:marTop w:val="0"/>
      <w:marBottom w:val="0"/>
      <w:divBdr>
        <w:top w:val="none" w:sz="0" w:space="0" w:color="auto"/>
        <w:left w:val="none" w:sz="0" w:space="0" w:color="auto"/>
        <w:bottom w:val="none" w:sz="0" w:space="0" w:color="auto"/>
        <w:right w:val="none" w:sz="0" w:space="0" w:color="auto"/>
      </w:divBdr>
      <w:divsChild>
        <w:div w:id="1005863601">
          <w:marLeft w:val="547"/>
          <w:marRight w:val="0"/>
          <w:marTop w:val="134"/>
          <w:marBottom w:val="0"/>
          <w:divBdr>
            <w:top w:val="none" w:sz="0" w:space="0" w:color="auto"/>
            <w:left w:val="none" w:sz="0" w:space="0" w:color="auto"/>
            <w:bottom w:val="none" w:sz="0" w:space="0" w:color="auto"/>
            <w:right w:val="none" w:sz="0" w:space="0" w:color="auto"/>
          </w:divBdr>
        </w:div>
        <w:div w:id="1550220078">
          <w:marLeft w:val="547"/>
          <w:marRight w:val="0"/>
          <w:marTop w:val="134"/>
          <w:marBottom w:val="0"/>
          <w:divBdr>
            <w:top w:val="none" w:sz="0" w:space="0" w:color="auto"/>
            <w:left w:val="none" w:sz="0" w:space="0" w:color="auto"/>
            <w:bottom w:val="none" w:sz="0" w:space="0" w:color="auto"/>
            <w:right w:val="none" w:sz="0" w:space="0" w:color="auto"/>
          </w:divBdr>
        </w:div>
        <w:div w:id="1427728042">
          <w:marLeft w:val="547"/>
          <w:marRight w:val="0"/>
          <w:marTop w:val="134"/>
          <w:marBottom w:val="0"/>
          <w:divBdr>
            <w:top w:val="none" w:sz="0" w:space="0" w:color="auto"/>
            <w:left w:val="none" w:sz="0" w:space="0" w:color="auto"/>
            <w:bottom w:val="none" w:sz="0" w:space="0" w:color="auto"/>
            <w:right w:val="none" w:sz="0" w:space="0" w:color="auto"/>
          </w:divBdr>
        </w:div>
      </w:divsChild>
    </w:div>
    <w:div w:id="683671713">
      <w:bodyDiv w:val="1"/>
      <w:marLeft w:val="0"/>
      <w:marRight w:val="0"/>
      <w:marTop w:val="0"/>
      <w:marBottom w:val="0"/>
      <w:divBdr>
        <w:top w:val="none" w:sz="0" w:space="0" w:color="auto"/>
        <w:left w:val="none" w:sz="0" w:space="0" w:color="auto"/>
        <w:bottom w:val="none" w:sz="0" w:space="0" w:color="auto"/>
        <w:right w:val="none" w:sz="0" w:space="0" w:color="auto"/>
      </w:divBdr>
    </w:div>
    <w:div w:id="746810163">
      <w:bodyDiv w:val="1"/>
      <w:marLeft w:val="0"/>
      <w:marRight w:val="0"/>
      <w:marTop w:val="0"/>
      <w:marBottom w:val="0"/>
      <w:divBdr>
        <w:top w:val="none" w:sz="0" w:space="0" w:color="auto"/>
        <w:left w:val="none" w:sz="0" w:space="0" w:color="auto"/>
        <w:bottom w:val="none" w:sz="0" w:space="0" w:color="auto"/>
        <w:right w:val="none" w:sz="0" w:space="0" w:color="auto"/>
      </w:divBdr>
    </w:div>
    <w:div w:id="800998584">
      <w:bodyDiv w:val="1"/>
      <w:marLeft w:val="0"/>
      <w:marRight w:val="0"/>
      <w:marTop w:val="0"/>
      <w:marBottom w:val="0"/>
      <w:divBdr>
        <w:top w:val="none" w:sz="0" w:space="0" w:color="auto"/>
        <w:left w:val="none" w:sz="0" w:space="0" w:color="auto"/>
        <w:bottom w:val="none" w:sz="0" w:space="0" w:color="auto"/>
        <w:right w:val="none" w:sz="0" w:space="0" w:color="auto"/>
      </w:divBdr>
    </w:div>
    <w:div w:id="861280701">
      <w:bodyDiv w:val="1"/>
      <w:marLeft w:val="0"/>
      <w:marRight w:val="0"/>
      <w:marTop w:val="0"/>
      <w:marBottom w:val="0"/>
      <w:divBdr>
        <w:top w:val="none" w:sz="0" w:space="0" w:color="auto"/>
        <w:left w:val="none" w:sz="0" w:space="0" w:color="auto"/>
        <w:bottom w:val="none" w:sz="0" w:space="0" w:color="auto"/>
        <w:right w:val="none" w:sz="0" w:space="0" w:color="auto"/>
      </w:divBdr>
    </w:div>
    <w:div w:id="933634987">
      <w:bodyDiv w:val="1"/>
      <w:marLeft w:val="0"/>
      <w:marRight w:val="0"/>
      <w:marTop w:val="0"/>
      <w:marBottom w:val="0"/>
      <w:divBdr>
        <w:top w:val="none" w:sz="0" w:space="0" w:color="auto"/>
        <w:left w:val="none" w:sz="0" w:space="0" w:color="auto"/>
        <w:bottom w:val="none" w:sz="0" w:space="0" w:color="auto"/>
        <w:right w:val="none" w:sz="0" w:space="0" w:color="auto"/>
      </w:divBdr>
      <w:divsChild>
        <w:div w:id="2062122391">
          <w:marLeft w:val="349"/>
          <w:marRight w:val="0"/>
          <w:marTop w:val="0"/>
          <w:marBottom w:val="0"/>
          <w:divBdr>
            <w:top w:val="none" w:sz="0" w:space="0" w:color="auto"/>
            <w:left w:val="none" w:sz="0" w:space="0" w:color="auto"/>
            <w:bottom w:val="none" w:sz="0" w:space="0" w:color="auto"/>
            <w:right w:val="none" w:sz="0" w:space="0" w:color="auto"/>
          </w:divBdr>
        </w:div>
        <w:div w:id="985402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7271">
      <w:bodyDiv w:val="1"/>
      <w:marLeft w:val="0"/>
      <w:marRight w:val="0"/>
      <w:marTop w:val="0"/>
      <w:marBottom w:val="0"/>
      <w:divBdr>
        <w:top w:val="none" w:sz="0" w:space="0" w:color="auto"/>
        <w:left w:val="none" w:sz="0" w:space="0" w:color="auto"/>
        <w:bottom w:val="none" w:sz="0" w:space="0" w:color="auto"/>
        <w:right w:val="none" w:sz="0" w:space="0" w:color="auto"/>
      </w:divBdr>
    </w:div>
    <w:div w:id="972439862">
      <w:bodyDiv w:val="1"/>
      <w:marLeft w:val="0"/>
      <w:marRight w:val="0"/>
      <w:marTop w:val="0"/>
      <w:marBottom w:val="0"/>
      <w:divBdr>
        <w:top w:val="none" w:sz="0" w:space="0" w:color="auto"/>
        <w:left w:val="none" w:sz="0" w:space="0" w:color="auto"/>
        <w:bottom w:val="none" w:sz="0" w:space="0" w:color="auto"/>
        <w:right w:val="none" w:sz="0" w:space="0" w:color="auto"/>
      </w:divBdr>
    </w:div>
    <w:div w:id="1267345925">
      <w:bodyDiv w:val="1"/>
      <w:marLeft w:val="0"/>
      <w:marRight w:val="0"/>
      <w:marTop w:val="0"/>
      <w:marBottom w:val="0"/>
      <w:divBdr>
        <w:top w:val="none" w:sz="0" w:space="0" w:color="auto"/>
        <w:left w:val="none" w:sz="0" w:space="0" w:color="auto"/>
        <w:bottom w:val="none" w:sz="0" w:space="0" w:color="auto"/>
        <w:right w:val="none" w:sz="0" w:space="0" w:color="auto"/>
      </w:divBdr>
    </w:div>
    <w:div w:id="1692686822">
      <w:bodyDiv w:val="1"/>
      <w:marLeft w:val="0"/>
      <w:marRight w:val="0"/>
      <w:marTop w:val="0"/>
      <w:marBottom w:val="0"/>
      <w:divBdr>
        <w:top w:val="none" w:sz="0" w:space="0" w:color="auto"/>
        <w:left w:val="none" w:sz="0" w:space="0" w:color="auto"/>
        <w:bottom w:val="none" w:sz="0" w:space="0" w:color="auto"/>
        <w:right w:val="none" w:sz="0" w:space="0" w:color="auto"/>
      </w:divBdr>
    </w:div>
    <w:div w:id="1867711291">
      <w:bodyDiv w:val="1"/>
      <w:marLeft w:val="0"/>
      <w:marRight w:val="0"/>
      <w:marTop w:val="0"/>
      <w:marBottom w:val="0"/>
      <w:divBdr>
        <w:top w:val="none" w:sz="0" w:space="0" w:color="auto"/>
        <w:left w:val="none" w:sz="0" w:space="0" w:color="auto"/>
        <w:bottom w:val="none" w:sz="0" w:space="0" w:color="auto"/>
        <w:right w:val="none" w:sz="0" w:space="0" w:color="auto"/>
      </w:divBdr>
    </w:div>
    <w:div w:id="1983002067">
      <w:bodyDiv w:val="1"/>
      <w:marLeft w:val="0"/>
      <w:marRight w:val="0"/>
      <w:marTop w:val="0"/>
      <w:marBottom w:val="0"/>
      <w:divBdr>
        <w:top w:val="none" w:sz="0" w:space="0" w:color="auto"/>
        <w:left w:val="none" w:sz="0" w:space="0" w:color="auto"/>
        <w:bottom w:val="none" w:sz="0" w:space="0" w:color="auto"/>
        <w:right w:val="none" w:sz="0" w:space="0" w:color="auto"/>
      </w:divBdr>
    </w:div>
    <w:div w:id="2004432072">
      <w:bodyDiv w:val="1"/>
      <w:marLeft w:val="0"/>
      <w:marRight w:val="0"/>
      <w:marTop w:val="0"/>
      <w:marBottom w:val="0"/>
      <w:divBdr>
        <w:top w:val="none" w:sz="0" w:space="0" w:color="auto"/>
        <w:left w:val="none" w:sz="0" w:space="0" w:color="auto"/>
        <w:bottom w:val="none" w:sz="0" w:space="0" w:color="auto"/>
        <w:right w:val="none" w:sz="0" w:space="0" w:color="auto"/>
      </w:divBdr>
    </w:div>
    <w:div w:id="21311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2494</Words>
  <Characters>13718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VERSION</vt:lpstr>
    </vt:vector>
  </TitlesOfParts>
  <Company>seki</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creator>Estacion2</dc:creator>
  <cp:lastModifiedBy>Toshiba-User</cp:lastModifiedBy>
  <cp:revision>7</cp:revision>
  <cp:lastPrinted>2015-02-02T16:19:00Z</cp:lastPrinted>
  <dcterms:created xsi:type="dcterms:W3CDTF">2015-02-02T14:02:00Z</dcterms:created>
  <dcterms:modified xsi:type="dcterms:W3CDTF">2015-03-30T10:55:00Z</dcterms:modified>
</cp:coreProperties>
</file>